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Normal"/>
        <w:jc w:val="center"/>
        <w:rPr>
          <w:lang w:val="pl-PL"/>
        </w:rPr>
      </w:pPr>
      <w:r>
        <w:rPr>
          <w:rFonts w:eastAsia="Times New Roman" w:cs="Times New Roman" w:ascii="Times New Roman" w:hAnsi="Times New Roman"/>
          <w:lang w:val="pl-PL"/>
        </w:rPr>
        <w:tab/>
      </w:r>
    </w:p>
    <w:p>
      <w:pPr>
        <w:pStyle w:val="Normal"/>
        <w:jc w:val="center"/>
        <w:rPr>
          <w:lang w:val="pl-PL"/>
        </w:rPr>
      </w:pPr>
      <w:r>
        <w:rPr>
          <w:rFonts w:cs="Calibri" w:ascii="Calibri" w:hAnsi="Calibri"/>
          <w:b/>
          <w:bCs/>
          <w:sz w:val="28"/>
          <w:szCs w:val="28"/>
          <w:lang w:val="pl-PL"/>
        </w:rPr>
        <w:t>SPECYFIKACJA WARUNKÓW ZAMÓWIENIA</w:t>
      </w:r>
    </w:p>
    <w:p>
      <w:pPr>
        <w:pStyle w:val="Standard"/>
        <w:tabs>
          <w:tab w:val="clear" w:pos="708"/>
          <w:tab w:val="left" w:pos="2612" w:leader="none"/>
        </w:tabs>
        <w:jc w:val="center"/>
        <w:rPr>
          <w:lang w:val="pl-PL"/>
        </w:rPr>
      </w:pPr>
      <w:r>
        <w:rPr>
          <w:rFonts w:cs="Calibri" w:ascii="Calibri" w:hAnsi="Calibri" w:asciiTheme="minorHAnsi" w:cstheme="minorHAnsi" w:hAnsiTheme="minorHAnsi"/>
          <w:color w:val="000000"/>
          <w:shd w:fill="FFFFFF" w:val="clear"/>
          <w:lang w:val="pl-PL"/>
        </w:rPr>
        <w:t xml:space="preserve">w postępowaniu o udzielenie zamówienia publicznego prowadzonego zgodnie </w:t>
        <w:br/>
        <w:t>z przepisami ustawy z dnia 11 września 2019 r. Prawo zamówień publicznych, na podstawie art. 129 ust.1 pkt 1) w związku z art. 132 ustawy,  w którym odpowiedzi na ogłoszenie o zamówieniu oferty mogą składać wszyscy zainteresowani wykonawcy,</w:t>
      </w:r>
    </w:p>
    <w:p>
      <w:pPr>
        <w:pStyle w:val="Standard"/>
        <w:tabs>
          <w:tab w:val="clear" w:pos="708"/>
          <w:tab w:val="left" w:pos="2612" w:leader="none"/>
        </w:tabs>
        <w:jc w:val="center"/>
        <w:rPr>
          <w:rFonts w:ascii="Calibri" w:hAnsi="Calibri" w:cs="Calibri" w:asciiTheme="minorHAnsi" w:cstheme="minorHAnsi" w:hAnsiTheme="minorHAnsi"/>
          <w:color w:val="000000"/>
          <w:shd w:fill="FFFFFF" w:val="clear"/>
          <w:lang w:val="pl-PL"/>
        </w:rPr>
      </w:pPr>
      <w:r>
        <w:rPr>
          <w:rFonts w:cs="Calibri" w:cstheme="minorHAnsi" w:ascii="Calibri" w:hAnsi="Calibri"/>
          <w:color w:val="000000"/>
          <w:shd w:fill="FFFFFF" w:val="clear"/>
          <w:lang w:val="pl-PL"/>
        </w:rPr>
      </w:r>
    </w:p>
    <w:p>
      <w:pPr>
        <w:pStyle w:val="Standard"/>
        <w:tabs>
          <w:tab w:val="clear" w:pos="708"/>
          <w:tab w:val="left" w:pos="2612" w:leader="none"/>
        </w:tabs>
        <w:jc w:val="center"/>
        <w:rPr>
          <w:rFonts w:ascii="Calibri" w:hAnsi="Calibri" w:cs="Calibri" w:asciiTheme="minorHAnsi" w:cstheme="minorHAnsi" w:hAnsiTheme="minorHAnsi"/>
          <w:color w:val="000000"/>
          <w:shd w:fill="FFFFFF" w:val="clear"/>
          <w:lang w:val="pl-PL"/>
        </w:rPr>
      </w:pPr>
      <w:r>
        <w:rPr>
          <w:rFonts w:cs="Calibri" w:cstheme="minorHAnsi" w:ascii="Calibri" w:hAnsi="Calibri"/>
          <w:color w:val="000000"/>
          <w:shd w:fill="FFFFFF" w:val="clear"/>
          <w:lang w:val="pl-PL"/>
        </w:rPr>
      </w:r>
    </w:p>
    <w:p>
      <w:pPr>
        <w:pStyle w:val="Standard"/>
        <w:tabs>
          <w:tab w:val="clear" w:pos="708"/>
          <w:tab w:val="left" w:pos="2612" w:leader="none"/>
        </w:tabs>
        <w:jc w:val="center"/>
        <w:rPr>
          <w:lang w:val="pl-PL"/>
        </w:rPr>
      </w:pPr>
      <w:r>
        <w:rPr>
          <w:rFonts w:cs="Calibri" w:ascii="Calibri" w:hAnsi="Calibri" w:asciiTheme="minorHAnsi" w:cstheme="minorHAnsi" w:hAnsiTheme="minorHAnsi"/>
          <w:color w:val="000000"/>
          <w:shd w:fill="FFFFFF" w:val="clear"/>
          <w:lang w:val="pl-PL"/>
        </w:rPr>
        <w:t>którego przedmiotem są:</w:t>
      </w:r>
    </w:p>
    <w:p>
      <w:pPr>
        <w:pStyle w:val="Standard"/>
        <w:tabs>
          <w:tab w:val="clear" w:pos="708"/>
          <w:tab w:val="left" w:pos="2612" w:leader="none"/>
        </w:tabs>
        <w:jc w:val="center"/>
        <w:rPr>
          <w:rFonts w:ascii="Calibri" w:hAnsi="Calibri" w:cs="Calibri" w:asciiTheme="minorHAnsi" w:cstheme="minorHAnsi" w:hAnsiTheme="minorHAnsi"/>
          <w:color w:val="000000"/>
          <w:shd w:fill="FFFFFF" w:val="clear"/>
          <w:lang w:val="pl-PL"/>
        </w:rPr>
      </w:pPr>
      <w:r>
        <w:rPr>
          <w:rFonts w:cs="Calibri" w:cstheme="minorHAnsi" w:ascii="Calibri" w:hAnsi="Calibri"/>
          <w:color w:val="000000"/>
          <w:shd w:fill="FFFFFF" w:val="clear"/>
          <w:lang w:val="pl-PL"/>
        </w:rPr>
      </w:r>
      <w:bookmarkStart w:id="0" w:name="__DdeLink__2292_3411629767"/>
      <w:bookmarkStart w:id="1" w:name="__DdeLink__2292_3411629767"/>
    </w:p>
    <w:p>
      <w:pPr>
        <w:pStyle w:val="Standard"/>
        <w:spacing w:lineRule="exact" w:line="200"/>
        <w:jc w:val="center"/>
        <w:rPr>
          <w:lang w:val="pl-PL"/>
        </w:rPr>
      </w:pPr>
      <w:bookmarkStart w:id="2" w:name="__DdeLink__2299_3411629767"/>
      <w:r>
        <w:rPr>
          <w:rFonts w:eastAsia="Times New Roman" w:cs="Calibri" w:ascii="Calibri" w:hAnsi="Calibri" w:asciiTheme="minorHAnsi" w:cstheme="minorHAnsi" w:hAnsiTheme="minorHAnsi"/>
          <w:b/>
          <w:lang w:val="pl-PL"/>
        </w:rPr>
        <w:t>Dostawy artykułów mięsnych oraz wędliniarskich do Zakładu Karnego w Potulicach.</w:t>
      </w:r>
    </w:p>
    <w:p>
      <w:pPr>
        <w:pStyle w:val="Standard"/>
        <w:tabs>
          <w:tab w:val="clear" w:pos="708"/>
          <w:tab w:val="left" w:pos="2612" w:leader="none"/>
        </w:tabs>
        <w:jc w:val="center"/>
        <w:rPr>
          <w:rFonts w:ascii="Calibri" w:hAnsi="Calibri" w:cs="Calibri" w:asciiTheme="minorHAnsi" w:cstheme="minorHAnsi" w:hAnsiTheme="minorHAnsi"/>
          <w:lang w:val="pl-PL"/>
        </w:rPr>
      </w:pPr>
      <w:r>
        <w:rPr>
          <w:rFonts w:cs="Calibri" w:cstheme="minorHAnsi" w:ascii="Calibri" w:hAnsi="Calibri"/>
          <w:lang w:val="pl-PL"/>
        </w:rPr>
      </w:r>
    </w:p>
    <w:p>
      <w:pPr>
        <w:pStyle w:val="Normal"/>
        <w:tabs>
          <w:tab w:val="clear" w:pos="708"/>
          <w:tab w:val="center" w:pos="4536" w:leader="none"/>
          <w:tab w:val="left" w:pos="6840" w:leader="none"/>
        </w:tabs>
        <w:rPr>
          <w:lang w:val="pl-PL"/>
        </w:rPr>
      </w:pPr>
      <w:r>
        <w:rPr>
          <w:rFonts w:cs="Calibri" w:ascii="Calibri" w:hAnsi="Calibri" w:asciiTheme="minorHAnsi" w:cstheme="minorHAnsi" w:hAnsiTheme="minorHAnsi"/>
          <w:b/>
          <w:bCs/>
          <w:lang w:val="pl-PL"/>
        </w:rPr>
        <w:tab/>
        <w:t xml:space="preserve">Nr ref. sprawy: </w:t>
      </w:r>
      <w:r>
        <w:rPr>
          <w:rFonts w:cs="Calibri" w:ascii="Calibri" w:hAnsi="Calibri" w:asciiTheme="minorHAnsi" w:cstheme="minorHAnsi" w:hAnsiTheme="minorHAnsi"/>
          <w:b/>
          <w:bCs/>
          <w:color w:val="000000" w:themeColor="text1"/>
          <w:lang w:val="pl-PL"/>
        </w:rPr>
        <w:t>D/Kw.2232.5.2025.KG.</w:t>
        <w:tab/>
      </w:r>
      <w:bookmarkEnd w:id="1"/>
      <w:bookmarkEnd w:id="2"/>
    </w:p>
    <w:p>
      <w:pPr>
        <w:pStyle w:val="Normal"/>
        <w:tabs>
          <w:tab w:val="clear" w:pos="708"/>
          <w:tab w:val="center" w:pos="4536" w:leader="none"/>
          <w:tab w:val="left" w:pos="6840" w:leader="none"/>
        </w:tabs>
        <w:rPr>
          <w:rFonts w:ascii="Calibri" w:hAnsi="Calibri" w:cs="Calibri"/>
          <w:b/>
          <w:b/>
          <w:bCs/>
          <w:color w:val="000000" w:themeColor="text1"/>
          <w:lang w:val="pl-PL"/>
        </w:rPr>
      </w:pPr>
      <w:r>
        <w:rPr>
          <w:rFonts w:cs="Calibri" w:ascii="Calibri" w:hAnsi="Calibri"/>
          <w:b/>
          <w:bCs/>
          <w:color w:val="000000" w:themeColor="text1"/>
          <w:lang w:val="pl-PL"/>
        </w:rPr>
      </w:r>
    </w:p>
    <w:p>
      <w:pPr>
        <w:pStyle w:val="Normal"/>
        <w:tabs>
          <w:tab w:val="clear" w:pos="708"/>
          <w:tab w:val="center" w:pos="4536" w:leader="none"/>
          <w:tab w:val="left" w:pos="6840" w:leader="none"/>
        </w:tabs>
        <w:rPr>
          <w:rFonts w:ascii="Calibri" w:hAnsi="Calibri" w:cs="Calibri"/>
          <w:b/>
          <w:b/>
          <w:bCs/>
          <w:color w:val="000000" w:themeColor="text1"/>
          <w:lang w:val="pl-PL"/>
        </w:rPr>
      </w:pPr>
      <w:r>
        <w:rPr>
          <w:rFonts w:cs="Calibri" w:ascii="Calibri" w:hAnsi="Calibri"/>
          <w:b/>
          <w:bCs/>
          <w:color w:val="000000" w:themeColor="text1"/>
          <w:lang w:val="pl-PL"/>
        </w:rPr>
      </w:r>
    </w:p>
    <w:p>
      <w:pPr>
        <w:pStyle w:val="Normal"/>
        <w:tabs>
          <w:tab w:val="clear" w:pos="708"/>
          <w:tab w:val="center" w:pos="4536" w:leader="none"/>
          <w:tab w:val="left" w:pos="6840" w:leader="none"/>
        </w:tabs>
        <w:rPr>
          <w:rFonts w:ascii="Calibri" w:hAnsi="Calibri" w:cs="Calibri"/>
          <w:b/>
          <w:b/>
          <w:bCs/>
          <w:color w:val="000000" w:themeColor="text1"/>
          <w:lang w:val="pl-PL"/>
        </w:rPr>
      </w:pPr>
      <w:r>
        <w:rPr>
          <w:rFonts w:cs="Calibri" w:ascii="Calibri" w:hAnsi="Calibri"/>
          <w:b/>
          <w:bCs/>
          <w:color w:val="000000" w:themeColor="text1"/>
          <w:lang w:val="pl-PL"/>
        </w:rPr>
      </w:r>
    </w:p>
    <w:p>
      <w:pPr>
        <w:pStyle w:val="Normal"/>
        <w:tabs>
          <w:tab w:val="clear" w:pos="708"/>
          <w:tab w:val="center" w:pos="4536" w:leader="none"/>
          <w:tab w:val="left" w:pos="6840" w:leader="none"/>
        </w:tabs>
        <w:rPr>
          <w:rFonts w:ascii="Calibri" w:hAnsi="Calibri" w:cs="Calibri"/>
          <w:b/>
          <w:b/>
          <w:bCs/>
          <w:color w:val="000000" w:themeColor="text1"/>
          <w:lang w:val="pl-PL"/>
        </w:rPr>
      </w:pPr>
      <w:r>
        <w:rPr>
          <w:rFonts w:cs="Calibri" w:ascii="Calibri" w:hAnsi="Calibri"/>
          <w:b/>
          <w:bCs/>
          <w:color w:val="000000" w:themeColor="text1"/>
          <w:lang w:val="pl-PL"/>
        </w:rPr>
      </w:r>
    </w:p>
    <w:p>
      <w:pPr>
        <w:pStyle w:val="Normal"/>
        <w:tabs>
          <w:tab w:val="clear" w:pos="708"/>
          <w:tab w:val="center" w:pos="4536" w:leader="none"/>
          <w:tab w:val="left" w:pos="6840" w:leader="none"/>
        </w:tabs>
        <w:rPr>
          <w:rFonts w:ascii="Calibri" w:hAnsi="Calibri" w:cs="Calibri"/>
          <w:b/>
          <w:b/>
          <w:bCs/>
          <w:color w:val="000000" w:themeColor="text1"/>
          <w:lang w:val="pl-PL"/>
        </w:rPr>
      </w:pPr>
      <w:r>
        <w:rPr>
          <w:rFonts w:cs="Calibri" w:ascii="Calibri" w:hAnsi="Calibri"/>
          <w:b/>
          <w:bCs/>
          <w:color w:val="000000" w:themeColor="text1"/>
          <w:lang w:val="pl-PL"/>
        </w:rPr>
      </w:r>
    </w:p>
    <w:p>
      <w:pPr>
        <w:pStyle w:val="Normal"/>
        <w:tabs>
          <w:tab w:val="clear" w:pos="708"/>
          <w:tab w:val="center" w:pos="4536" w:leader="none"/>
          <w:tab w:val="left" w:pos="6840" w:leader="none"/>
        </w:tabs>
        <w:rPr>
          <w:rFonts w:ascii="Calibri" w:hAnsi="Calibri" w:cs="Calibri"/>
          <w:b/>
          <w:b/>
          <w:bCs/>
          <w:color w:val="000000" w:themeColor="text1"/>
          <w:lang w:val="pl-PL"/>
        </w:rPr>
      </w:pPr>
      <w:r>
        <w:rPr>
          <w:rFonts w:cs="Calibri" w:ascii="Calibri" w:hAnsi="Calibri"/>
          <w:b/>
          <w:bCs/>
          <w:color w:val="000000" w:themeColor="text1"/>
          <w:lang w:val="pl-PL"/>
        </w:rPr>
      </w:r>
    </w:p>
    <w:p>
      <w:pPr>
        <w:pStyle w:val="Normal"/>
        <w:tabs>
          <w:tab w:val="clear" w:pos="708"/>
          <w:tab w:val="center" w:pos="4536" w:leader="none"/>
          <w:tab w:val="left" w:pos="6840" w:leader="none"/>
        </w:tabs>
        <w:rPr>
          <w:rFonts w:ascii="Calibri" w:hAnsi="Calibri" w:cs="Calibri" w:asciiTheme="minorHAnsi" w:cstheme="minorHAnsi" w:hAnsiTheme="minorHAnsi"/>
          <w:color w:val="000000" w:themeColor="text1"/>
          <w:lang w:val="pl-PL"/>
        </w:rPr>
      </w:pPr>
      <w:r>
        <w:rPr>
          <w:rFonts w:cs="Calibri" w:cstheme="minorHAnsi" w:ascii="Calibri" w:hAnsi="Calibri"/>
          <w:color w:val="000000" w:themeColor="text1"/>
          <w:lang w:val="pl-PL"/>
        </w:rPr>
      </w:r>
    </w:p>
    <w:p>
      <w:pPr>
        <w:pStyle w:val="Normal"/>
        <w:rPr>
          <w:lang w:val="pl-PL"/>
        </w:rPr>
      </w:pPr>
      <w:r>
        <w:rPr>
          <w:rFonts w:cs="Calibri" w:ascii="Calibri" w:hAnsi="Calibri" w:asciiTheme="minorHAnsi" w:cstheme="minorHAnsi" w:hAnsiTheme="minorHAnsi"/>
          <w:lang w:val="pl-PL"/>
        </w:rPr>
        <w:t xml:space="preserve">                                                                    </w:t>
      </w:r>
      <w:r>
        <w:rPr>
          <w:rFonts w:cs="Calibri" w:ascii="Calibri" w:hAnsi="Calibri" w:asciiTheme="minorHAnsi" w:cstheme="minorHAnsi" w:hAnsiTheme="minorHAnsi"/>
          <w:b/>
          <w:bCs/>
          <w:lang w:val="pl-PL"/>
        </w:rPr>
        <w:t>ZATWIERDZAM</w:t>
      </w:r>
    </w:p>
    <w:p>
      <w:pPr>
        <w:pStyle w:val="Normal"/>
        <w:rPr>
          <w:lang w:val="pl-PL"/>
        </w:rPr>
      </w:pPr>
      <w:r>
        <w:rPr/>
      </w:r>
    </w:p>
    <w:p>
      <w:pPr>
        <w:pStyle w:val="Normal"/>
        <w:rPr>
          <w:rFonts w:ascii="Calibri" w:hAnsi="Calibri" w:cs="Calibri" w:asciiTheme="minorHAnsi" w:cstheme="minorHAnsi" w:hAnsiTheme="minorHAnsi"/>
          <w:b/>
          <w:b/>
          <w:bCs/>
          <w:lang w:val="pl-PL"/>
        </w:rPr>
      </w:pPr>
      <w:r>
        <w:rPr>
          <w:rFonts w:cs="Calibri" w:cstheme="minorHAnsi" w:ascii="Calibri" w:hAnsi="Calibri"/>
          <w:b/>
          <w:bCs/>
          <w:lang w:val="pl-PL"/>
        </w:rPr>
      </w:r>
    </w:p>
    <w:p>
      <w:pPr>
        <w:pStyle w:val="Normal"/>
        <w:rPr>
          <w:lang w:val="pl-PL"/>
        </w:rPr>
      </w:pPr>
      <w:r>
        <w:rPr>
          <w:rFonts w:cs="Calibri" w:ascii="Calibri" w:hAnsi="Calibri" w:asciiTheme="minorHAnsi" w:cstheme="minorHAnsi" w:hAnsiTheme="minorHAnsi"/>
          <w:lang w:val="pl-PL"/>
        </w:rPr>
        <w:t xml:space="preserve">                                                          …………………………………………</w:t>
      </w:r>
      <w:r>
        <w:rPr>
          <w:rFonts w:cs="Calibri" w:ascii="Calibri" w:hAnsi="Calibri" w:asciiTheme="minorHAnsi" w:cstheme="minorHAnsi" w:hAnsiTheme="minorHAnsi"/>
          <w:lang w:val="pl-PL"/>
        </w:rPr>
        <w:t>.</w:t>
      </w:r>
    </w:p>
    <w:p>
      <w:pPr>
        <w:pStyle w:val="Normal"/>
        <w:rPr>
          <w:rFonts w:ascii="Calibri" w:hAnsi="Calibri" w:cs="Calibri" w:asciiTheme="minorHAnsi" w:cstheme="minorHAnsi" w:hAnsiTheme="minorHAnsi"/>
          <w:lang w:val="pl-PL"/>
        </w:rPr>
      </w:pPr>
      <w:r>
        <w:rPr>
          <w:rFonts w:cs="Calibri" w:cstheme="minorHAnsi" w:ascii="Calibri" w:hAnsi="Calibri"/>
          <w:lang w:val="pl-PL"/>
        </w:rPr>
      </w:r>
    </w:p>
    <w:p>
      <w:pPr>
        <w:pStyle w:val="Normal"/>
        <w:rPr>
          <w:rFonts w:ascii="Calibri" w:hAnsi="Calibri" w:cs="Calibri" w:asciiTheme="minorHAnsi" w:cstheme="minorHAnsi" w:hAnsiTheme="minorHAnsi"/>
          <w:lang w:val="pl-PL"/>
        </w:rPr>
      </w:pPr>
      <w:r>
        <w:rPr>
          <w:rFonts w:cs="Calibri" w:cstheme="minorHAnsi" w:ascii="Calibri" w:hAnsi="Calibri"/>
          <w:lang w:val="pl-PL"/>
        </w:rPr>
      </w:r>
    </w:p>
    <w:p>
      <w:pPr>
        <w:pStyle w:val="Normal"/>
        <w:rPr>
          <w:rFonts w:ascii="Calibri" w:hAnsi="Calibri" w:cs="Calibri" w:asciiTheme="minorHAnsi" w:cstheme="minorHAnsi" w:hAnsiTheme="minorHAnsi"/>
          <w:lang w:val="pl-PL"/>
        </w:rPr>
      </w:pPr>
      <w:r>
        <w:rPr>
          <w:rFonts w:cs="Calibri" w:cstheme="minorHAnsi" w:ascii="Calibri" w:hAnsi="Calibri"/>
          <w:lang w:val="pl-PL"/>
        </w:rPr>
      </w:r>
    </w:p>
    <w:p>
      <w:pPr>
        <w:pStyle w:val="Normal"/>
        <w:rPr>
          <w:rFonts w:ascii="Calibri" w:hAnsi="Calibri" w:cs="Calibri" w:asciiTheme="minorHAnsi" w:cstheme="minorHAnsi" w:hAnsiTheme="minorHAnsi"/>
          <w:lang w:val="pl-PL"/>
        </w:rPr>
      </w:pPr>
      <w:r>
        <w:rPr>
          <w:rFonts w:cs="Calibri" w:cstheme="minorHAnsi" w:ascii="Calibri" w:hAnsi="Calibri"/>
          <w:lang w:val="pl-PL"/>
        </w:rPr>
      </w:r>
    </w:p>
    <w:p>
      <w:pPr>
        <w:pStyle w:val="Normal"/>
        <w:rPr>
          <w:rFonts w:ascii="Calibri" w:hAnsi="Calibri" w:cs="Calibri" w:asciiTheme="minorHAnsi" w:cstheme="minorHAnsi" w:hAnsiTheme="minorHAnsi"/>
          <w:lang w:val="pl-PL"/>
        </w:rPr>
      </w:pPr>
      <w:r>
        <w:rPr>
          <w:rFonts w:cs="Calibri" w:cstheme="minorHAnsi" w:ascii="Calibri" w:hAnsi="Calibri"/>
          <w:lang w:val="pl-PL"/>
        </w:rPr>
      </w:r>
    </w:p>
    <w:p>
      <w:pPr>
        <w:pStyle w:val="Normal"/>
        <w:rPr>
          <w:rFonts w:ascii="Calibri" w:hAnsi="Calibri" w:cs="Calibri" w:asciiTheme="minorHAnsi" w:cstheme="minorHAnsi" w:hAnsiTheme="minorHAnsi"/>
          <w:lang w:val="pl-PL"/>
        </w:rPr>
      </w:pPr>
      <w:r>
        <w:rPr>
          <w:rFonts w:cs="Calibri" w:cstheme="minorHAnsi" w:ascii="Calibri" w:hAnsi="Calibri"/>
          <w:lang w:val="pl-PL"/>
        </w:rPr>
      </w:r>
    </w:p>
    <w:p>
      <w:pPr>
        <w:pStyle w:val="Normal"/>
        <w:rPr>
          <w:rFonts w:ascii="Calibri" w:hAnsi="Calibri" w:cs="Calibri" w:asciiTheme="minorHAnsi" w:cstheme="minorHAnsi" w:hAnsiTheme="minorHAnsi"/>
          <w:lang w:val="pl-PL"/>
        </w:rPr>
      </w:pPr>
      <w:r>
        <w:rPr>
          <w:rFonts w:cs="Calibri" w:cstheme="minorHAnsi" w:ascii="Calibri" w:hAnsi="Calibri"/>
          <w:lang w:val="pl-PL"/>
        </w:rPr>
      </w:r>
    </w:p>
    <w:p>
      <w:pPr>
        <w:pStyle w:val="Normal"/>
        <w:jc w:val="center"/>
        <w:rPr>
          <w:rFonts w:ascii="Calibri" w:hAnsi="Calibri" w:eastAsia="Times New Roman" w:cs="Calibri" w:asciiTheme="minorHAnsi" w:cstheme="minorHAnsi" w:hAnsiTheme="minorHAnsi"/>
          <w:lang w:val="pl-PL"/>
        </w:rPr>
      </w:pPr>
      <w:r>
        <w:rPr>
          <w:rFonts w:eastAsia="Times New Roman" w:cs="Calibri" w:cstheme="minorHAnsi" w:ascii="Calibri" w:hAnsi="Calibri"/>
          <w:lang w:val="pl-PL"/>
        </w:rPr>
      </w:r>
    </w:p>
    <w:p>
      <w:pPr>
        <w:pStyle w:val="Standard"/>
        <w:tabs>
          <w:tab w:val="clear" w:pos="708"/>
          <w:tab w:val="left" w:pos="1695" w:leader="none"/>
        </w:tabs>
        <w:spacing w:lineRule="exact" w:line="200"/>
        <w:jc w:val="center"/>
        <w:rPr>
          <w:rFonts w:ascii="Calibri" w:hAnsi="Calibri" w:eastAsia="Times New Roman" w:cs="Calibri" w:asciiTheme="minorHAnsi" w:cstheme="minorHAnsi" w:hAnsiTheme="minorHAnsi"/>
          <w:lang w:val="pl-PL"/>
        </w:rPr>
      </w:pPr>
      <w:r>
        <w:rPr>
          <w:rFonts w:eastAsia="Times New Roman" w:cs="Calibri" w:cstheme="minorHAnsi" w:ascii="Calibri" w:hAnsi="Calibri"/>
          <w:lang w:val="pl-PL"/>
        </w:rPr>
      </w:r>
    </w:p>
    <w:p>
      <w:pPr>
        <w:pStyle w:val="Standard"/>
        <w:tabs>
          <w:tab w:val="clear" w:pos="708"/>
          <w:tab w:val="left" w:pos="1695" w:leader="none"/>
        </w:tabs>
        <w:spacing w:lineRule="exact" w:line="200"/>
        <w:jc w:val="center"/>
        <w:rPr>
          <w:rFonts w:ascii="Calibri" w:hAnsi="Calibri" w:eastAsia="Times New Roman" w:cs="Calibri" w:asciiTheme="minorHAnsi" w:cstheme="minorHAnsi" w:hAnsiTheme="minorHAnsi"/>
          <w:lang w:val="pl-PL"/>
        </w:rPr>
      </w:pPr>
      <w:r>
        <w:rPr>
          <w:rFonts w:eastAsia="Times New Roman" w:cs="Calibri" w:cstheme="minorHAnsi" w:ascii="Calibri" w:hAnsi="Calibri"/>
          <w:lang w:val="pl-PL"/>
        </w:rPr>
      </w:r>
    </w:p>
    <w:p>
      <w:pPr>
        <w:pStyle w:val="Standard"/>
        <w:tabs>
          <w:tab w:val="clear" w:pos="708"/>
          <w:tab w:val="left" w:pos="1695" w:leader="none"/>
        </w:tabs>
        <w:spacing w:lineRule="exact" w:line="200"/>
        <w:rPr>
          <w:lang w:val="pl-PL"/>
        </w:rPr>
      </w:pPr>
      <w:r>
        <w:rPr>
          <w:rFonts w:eastAsia="Times New Roman" w:cs="Calibri" w:ascii="Calibri" w:hAnsi="Calibri" w:asciiTheme="minorHAnsi" w:cstheme="minorHAnsi" w:hAnsiTheme="minorHAnsi"/>
          <w:lang w:val="pl-PL"/>
        </w:rPr>
        <w:t xml:space="preserve">                                                         </w:t>
      </w:r>
      <w:r>
        <w:rPr>
          <w:rFonts w:eastAsia="Times New Roman" w:cs="Calibri" w:ascii="Calibri" w:hAnsi="Calibri" w:asciiTheme="minorHAnsi" w:cstheme="minorHAnsi" w:hAnsiTheme="minorHAnsi"/>
          <w:lang w:val="pl-PL"/>
        </w:rPr>
        <w:t xml:space="preserve">Potulice, dnia </w:t>
      </w:r>
      <w:r>
        <w:rPr>
          <w:rFonts w:eastAsia="Times New Roman" w:cs="Calibri" w:ascii="Calibri" w:hAnsi="Calibri" w:asciiTheme="minorHAnsi" w:cstheme="minorHAnsi" w:hAnsiTheme="minorHAnsi"/>
          <w:color w:val="FF0000"/>
          <w:lang w:val="pl-PL"/>
        </w:rPr>
        <w:t xml:space="preserve"> </w:t>
      </w:r>
      <w:r>
        <w:rPr>
          <w:rFonts w:eastAsia="Times New Roman" w:cs="Calibri" w:ascii="Calibri" w:hAnsi="Calibri" w:asciiTheme="minorHAnsi" w:cstheme="minorHAnsi" w:hAnsiTheme="minorHAnsi"/>
          <w:color w:val="FF0000"/>
          <w:kern w:val="2"/>
          <w:sz w:val="24"/>
          <w:szCs w:val="24"/>
          <w:lang w:val="pl-PL" w:eastAsia="zh-CN" w:bidi="hi-IN"/>
        </w:rPr>
        <w:t>04</w:t>
      </w:r>
      <w:r>
        <w:rPr>
          <w:rFonts w:eastAsia="Times New Roman" w:cs="Calibri" w:ascii="Calibri" w:hAnsi="Calibri" w:asciiTheme="minorHAnsi" w:cstheme="minorHAnsi" w:hAnsiTheme="minorHAnsi"/>
          <w:color w:val="FF0000"/>
          <w:lang w:val="pl-PL"/>
        </w:rPr>
        <w:t xml:space="preserve">.07.2025 </w:t>
      </w:r>
      <w:r>
        <w:rPr>
          <w:rFonts w:eastAsia="Arial" w:cs="Calibri" w:ascii="Calibri" w:hAnsi="Calibri" w:asciiTheme="minorHAnsi" w:cstheme="minorHAnsi" w:hAnsiTheme="minorHAnsi"/>
          <w:color w:val="FF0000"/>
          <w:lang w:val="pl-PL"/>
        </w:rPr>
        <w:t>r</w:t>
      </w:r>
      <w:r>
        <w:rPr>
          <w:rFonts w:eastAsia="Arial" w:cs="Calibri" w:ascii="Calibri" w:hAnsi="Calibri" w:asciiTheme="minorHAnsi" w:cstheme="minorHAnsi" w:hAnsiTheme="minorHAnsi"/>
          <w:b/>
          <w:color w:val="FF0000"/>
          <w:lang w:val="pl-PL"/>
        </w:rPr>
        <w:t>.</w:t>
      </w:r>
    </w:p>
    <w:p>
      <w:pPr>
        <w:pStyle w:val="Standard"/>
        <w:spacing w:lineRule="exact" w:line="200"/>
        <w:jc w:val="center"/>
        <w:rPr>
          <w:rFonts w:ascii="Calibri" w:hAnsi="Calibri" w:eastAsia="Times New Roman" w:cs="Calibri" w:asciiTheme="minorHAnsi" w:cstheme="minorHAnsi" w:hAnsiTheme="minorHAnsi"/>
          <w:lang w:val="pl-PL"/>
        </w:rPr>
      </w:pPr>
      <w:r>
        <w:rPr>
          <w:rFonts w:eastAsia="Times New Roman" w:cs="Calibri" w:cstheme="minorHAnsi" w:ascii="Calibri" w:hAnsi="Calibri"/>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exact" w:line="200"/>
        <w:rPr>
          <w:rFonts w:ascii="Times New Roman" w:hAnsi="Times New Roman" w:eastAsia="Times New Roman" w:cs="Times New Roman"/>
          <w:lang w:val="pl-PL"/>
        </w:rPr>
      </w:pPr>
      <w:r>
        <w:rPr>
          <w:rFonts w:eastAsia="Times New Roman" w:cs="Times New Roman" w:ascii="Times New Roman" w:hAnsi="Times New Roman"/>
          <w:lang w:val="pl-PL"/>
        </w:rPr>
      </w:r>
    </w:p>
    <w:p>
      <w:pPr>
        <w:pStyle w:val="Standard"/>
        <w:spacing w:lineRule="atLeast" w:line="0"/>
        <w:ind w:left="4180" w:hanging="0"/>
        <w:rPr>
          <w:lang w:val="pl-PL"/>
        </w:rPr>
      </w:pPr>
      <w:r>
        <w:rPr>
          <w:rFonts w:eastAsia="Times New Roman" w:cs="Calibri" w:ascii="Calibri" w:hAnsi="Calibri" w:asciiTheme="minorHAnsi" w:cstheme="minorHAnsi" w:hAnsiTheme="minorHAnsi"/>
          <w:b/>
          <w:bCs/>
          <w:color w:val="000000"/>
          <w:sz w:val="22"/>
          <w:szCs w:val="22"/>
          <w:lang w:val="pl-PL"/>
        </w:rPr>
        <w:t>Spis treści:</w:t>
      </w:r>
    </w:p>
    <w:p>
      <w:pPr>
        <w:pStyle w:val="Standard"/>
        <w:spacing w:lineRule="atLeast" w:line="0"/>
        <w:ind w:left="7" w:hanging="0"/>
        <w:rPr>
          <w:rFonts w:ascii="Calibri" w:hAnsi="Calibri" w:cs="Calibri" w:asciiTheme="minorHAnsi" w:cstheme="minorHAnsi" w:hAnsiTheme="minorHAnsi"/>
          <w:color w:val="000000"/>
          <w:sz w:val="20"/>
          <w:szCs w:val="20"/>
          <w:lang w:val="pl-PL"/>
        </w:rPr>
      </w:pPr>
      <w:r>
        <w:rPr>
          <w:rFonts w:cs="Calibri" w:cstheme="minorHAnsi" w:ascii="Calibri" w:hAnsi="Calibri"/>
          <w:color w:val="000000"/>
          <w:sz w:val="20"/>
          <w:szCs w:val="20"/>
          <w:lang w:val="pl-PL"/>
        </w:rPr>
      </w:r>
    </w:p>
    <w:p>
      <w:pPr>
        <w:pStyle w:val="Standard"/>
        <w:spacing w:lineRule="auto" w:line="360"/>
        <w:ind w:right="-227" w:hanging="0"/>
        <w:rPr>
          <w:lang w:val="pl-PL"/>
        </w:rPr>
      </w:pPr>
      <w:r>
        <w:rPr>
          <w:rFonts w:cs="Calibri" w:ascii="Calibri" w:hAnsi="Calibri" w:asciiTheme="minorHAnsi" w:cstheme="minorHAnsi" w:hAnsiTheme="minorHAnsi"/>
          <w:color w:val="000000"/>
          <w:sz w:val="20"/>
          <w:szCs w:val="20"/>
          <w:lang w:val="pl-PL"/>
        </w:rPr>
        <w:t xml:space="preserve">I. </w:t>
      </w:r>
      <w:r>
        <w:rPr>
          <w:rFonts w:cs="Calibri" w:ascii="Calibri" w:hAnsi="Calibri" w:asciiTheme="minorHAnsi" w:cstheme="minorHAnsi" w:hAnsiTheme="minorHAnsi"/>
          <w:color w:val="000000"/>
          <w:sz w:val="22"/>
          <w:szCs w:val="22"/>
          <w:lang w:val="pl-PL"/>
        </w:rPr>
        <w:t>Informacje o Zamawiającym…………………………………………………………………………………….…….……     3</w:t>
      </w:r>
    </w:p>
    <w:p>
      <w:pPr>
        <w:pStyle w:val="Standard"/>
        <w:tabs>
          <w:tab w:val="clear" w:pos="708"/>
          <w:tab w:val="left" w:pos="307" w:leader="none"/>
        </w:tabs>
        <w:spacing w:lineRule="auto" w:line="360"/>
        <w:ind w:right="-227" w:hanging="0"/>
        <w:rPr>
          <w:lang w:val="pl-PL"/>
        </w:rPr>
      </w:pPr>
      <w:r>
        <w:rPr>
          <w:rFonts w:cs="Calibri" w:ascii="Calibri" w:hAnsi="Calibri" w:asciiTheme="minorHAnsi" w:cstheme="minorHAnsi" w:hAnsiTheme="minorHAnsi"/>
          <w:color w:val="000000"/>
          <w:sz w:val="22"/>
          <w:szCs w:val="22"/>
          <w:lang w:val="pl-PL"/>
        </w:rPr>
        <w:t>II. Tryb udzielenia zamówienia…………………………………………………………………………………………..…….    3</w:t>
      </w:r>
    </w:p>
    <w:p>
      <w:pPr>
        <w:pStyle w:val="Standard"/>
        <w:spacing w:lineRule="auto" w:line="360"/>
        <w:ind w:right="-227" w:hanging="0"/>
        <w:rPr>
          <w:lang w:val="pl-PL"/>
        </w:rPr>
      </w:pPr>
      <w:r>
        <w:rPr>
          <w:rFonts w:eastAsia="Times New Roman" w:cs="Calibri" w:ascii="Calibri" w:hAnsi="Calibri" w:asciiTheme="minorHAnsi" w:cstheme="minorHAnsi" w:hAnsiTheme="minorHAnsi"/>
          <w:color w:val="000000"/>
          <w:sz w:val="22"/>
          <w:szCs w:val="22"/>
          <w:lang w:val="pl-PL"/>
        </w:rPr>
        <w:t>III. Opis przedmiotu zamówienia………………………………………………………………………………………….....    4</w:t>
      </w:r>
    </w:p>
    <w:p>
      <w:pPr>
        <w:pStyle w:val="Standard"/>
        <w:spacing w:lineRule="auto" w:line="360"/>
        <w:ind w:right="-227" w:hanging="0"/>
        <w:jc w:val="both"/>
        <w:rPr>
          <w:lang w:val="pl-PL"/>
        </w:rPr>
      </w:pPr>
      <w:r>
        <w:rPr>
          <w:rFonts w:eastAsia="Times New Roman" w:cs="Calibri" w:ascii="Calibri" w:hAnsi="Calibri" w:asciiTheme="minorHAnsi" w:cstheme="minorHAnsi" w:hAnsiTheme="minorHAnsi"/>
          <w:color w:val="000000"/>
          <w:sz w:val="22"/>
          <w:szCs w:val="22"/>
          <w:lang w:val="pl-PL"/>
        </w:rPr>
        <w:t>IV. Informacje ogólne……………………………………………………………………………………………………………….    7</w:t>
      </w:r>
    </w:p>
    <w:p>
      <w:pPr>
        <w:pStyle w:val="Standard"/>
        <w:spacing w:lineRule="auto" w:line="360"/>
        <w:ind w:right="-227" w:hanging="0"/>
        <w:jc w:val="both"/>
        <w:rPr>
          <w:lang w:val="pl-PL"/>
        </w:rPr>
      </w:pPr>
      <w:r>
        <w:rPr>
          <w:rFonts w:eastAsia="Times New Roman" w:cs="Calibri" w:ascii="Calibri" w:hAnsi="Calibri" w:asciiTheme="minorHAnsi" w:cstheme="minorHAnsi" w:hAnsiTheme="minorHAnsi"/>
          <w:color w:val="000000"/>
          <w:sz w:val="22"/>
          <w:szCs w:val="22"/>
          <w:lang w:val="pl-PL"/>
        </w:rPr>
        <w:t xml:space="preserve">V. Informacje o środkach komunikacji elektronicznej, przy użyciu których Zamawiający będzie komunikował                     się  z wykonawcami, oraz informacje o wymaganiach technicznych i organizacyjnych sporządzania, wysyłania i odbierania korespondencji elektronicznej………………………………………………………………………...………   </w:t>
      </w:r>
      <w:r>
        <w:rPr>
          <w:rFonts w:eastAsia="Times New Roman" w:cs="Calibri" w:ascii="Calibri" w:hAnsi="Calibri" w:asciiTheme="minorHAnsi" w:cstheme="minorHAnsi" w:hAnsiTheme="minorHAnsi"/>
          <w:color w:val="000000"/>
          <w:sz w:val="22"/>
          <w:szCs w:val="22"/>
          <w:lang w:val="pl-PL"/>
        </w:rPr>
        <w:t>8</w:t>
      </w:r>
    </w:p>
    <w:p>
      <w:pPr>
        <w:pStyle w:val="Standard"/>
        <w:spacing w:lineRule="auto" w:line="360"/>
        <w:ind w:right="-227" w:hanging="0"/>
        <w:rPr>
          <w:lang w:val="pl-PL"/>
        </w:rPr>
      </w:pPr>
      <w:r>
        <w:rPr>
          <w:rFonts w:eastAsia="Times New Roman" w:cs="Calibri" w:ascii="Calibri" w:hAnsi="Calibri" w:asciiTheme="minorHAnsi" w:cstheme="minorHAnsi" w:hAnsiTheme="minorHAnsi"/>
          <w:color w:val="000000"/>
          <w:sz w:val="22"/>
          <w:szCs w:val="22"/>
          <w:lang w:val="pl-PL"/>
        </w:rPr>
        <w:t>VI. Wskazanie osób uprawnionych do komunikowania się z Wykonawcami……………………………..   12</w:t>
      </w:r>
    </w:p>
    <w:p>
      <w:pPr>
        <w:pStyle w:val="Standard"/>
        <w:spacing w:lineRule="auto" w:line="360"/>
        <w:ind w:right="-227" w:hanging="0"/>
        <w:rPr>
          <w:lang w:val="pl-PL"/>
        </w:rPr>
      </w:pPr>
      <w:r>
        <w:rPr>
          <w:rFonts w:eastAsia="Times New Roman" w:cs="Calibri" w:ascii="Calibri" w:hAnsi="Calibri" w:asciiTheme="minorHAnsi" w:cstheme="minorHAnsi" w:hAnsiTheme="minorHAnsi"/>
          <w:color w:val="000000"/>
          <w:sz w:val="22"/>
          <w:szCs w:val="22"/>
          <w:lang w:val="pl-PL"/>
        </w:rPr>
        <w:t>VII. Przedmiotowe środki dowodowe…………………………………………………………………………………….....  12</w:t>
      </w:r>
    </w:p>
    <w:p>
      <w:pPr>
        <w:pStyle w:val="Standard"/>
        <w:tabs>
          <w:tab w:val="clear" w:pos="708"/>
          <w:tab w:val="left" w:pos="247" w:leader="none"/>
        </w:tabs>
        <w:spacing w:lineRule="auto" w:line="360"/>
        <w:ind w:right="-227" w:hanging="0"/>
        <w:rPr>
          <w:lang w:val="pl-PL"/>
        </w:rPr>
      </w:pPr>
      <w:r>
        <w:rPr>
          <w:rFonts w:eastAsia="Times New Roman" w:cs="Calibri" w:ascii="Calibri" w:hAnsi="Calibri" w:asciiTheme="minorHAnsi" w:cstheme="minorHAnsi" w:hAnsiTheme="minorHAnsi"/>
          <w:color w:val="000000"/>
          <w:sz w:val="22"/>
          <w:szCs w:val="22"/>
          <w:lang w:val="pl-PL"/>
        </w:rPr>
        <w:t>VIII. Warunki udziału w postępowaniu…………………………………………………………………………………....... 13</w:t>
      </w:r>
    </w:p>
    <w:p>
      <w:pPr>
        <w:pStyle w:val="Standard"/>
        <w:spacing w:lineRule="auto" w:line="360"/>
        <w:ind w:right="-170" w:hanging="0"/>
        <w:rPr>
          <w:lang w:val="pl-PL"/>
        </w:rPr>
      </w:pPr>
      <w:r>
        <w:rPr>
          <w:rFonts w:eastAsia="Times New Roman" w:cs="Calibri" w:ascii="Calibri" w:hAnsi="Calibri" w:asciiTheme="minorHAnsi" w:cstheme="minorHAnsi" w:hAnsiTheme="minorHAnsi"/>
          <w:color w:val="000000"/>
          <w:sz w:val="22"/>
          <w:szCs w:val="22"/>
          <w:lang w:val="pl-PL"/>
        </w:rPr>
        <w:t>IX.  Podstawy wykluczenia Wykonawcy z postępowania…………………………………………………………      13</w:t>
      </w:r>
    </w:p>
    <w:p>
      <w:pPr>
        <w:pStyle w:val="Standard"/>
        <w:spacing w:lineRule="auto" w:line="360"/>
        <w:ind w:right="-170" w:hanging="0"/>
        <w:rPr>
          <w:lang w:val="pl-PL"/>
        </w:rPr>
      </w:pPr>
      <w:r>
        <w:rPr>
          <w:rFonts w:eastAsia="Times New Roman" w:cs="Calibri" w:ascii="Calibri" w:hAnsi="Calibri" w:asciiTheme="minorHAnsi" w:cstheme="minorHAnsi" w:hAnsiTheme="minorHAnsi"/>
          <w:color w:val="000000"/>
          <w:sz w:val="22"/>
          <w:szCs w:val="22"/>
          <w:lang w:val="pl-PL"/>
        </w:rPr>
        <w:t>X.  Opis sposobu przygotowania oferty - dokumenty składane wraz z ofertą...…………………………...15</w:t>
      </w:r>
    </w:p>
    <w:p>
      <w:pPr>
        <w:pStyle w:val="Standard"/>
        <w:spacing w:lineRule="auto" w:line="360"/>
        <w:ind w:right="-170" w:hanging="0"/>
        <w:rPr>
          <w:lang w:val="pl-PL"/>
        </w:rPr>
      </w:pPr>
      <w:r>
        <w:rPr>
          <w:rFonts w:eastAsia="Times New Roman" w:cs="Calibri" w:ascii="Calibri" w:hAnsi="Calibri" w:asciiTheme="minorHAnsi" w:cstheme="minorHAnsi" w:hAnsiTheme="minorHAnsi"/>
          <w:color w:val="000000"/>
          <w:sz w:val="22"/>
          <w:szCs w:val="22"/>
          <w:lang w:val="pl-PL"/>
        </w:rPr>
        <w:t>XI.  Sposób przygotowania oraz przekazania Jednolitego Europejskiego Dokumentu Zamówienia 16</w:t>
      </w:r>
    </w:p>
    <w:p>
      <w:pPr>
        <w:pStyle w:val="Standard"/>
        <w:spacing w:lineRule="auto" w:line="360"/>
        <w:ind w:right="-170" w:hanging="0"/>
        <w:rPr>
          <w:lang w:val="pl-PL"/>
        </w:rPr>
      </w:pPr>
      <w:r>
        <w:rPr>
          <w:rFonts w:eastAsia="Times New Roman" w:cs="Calibri" w:ascii="Calibri" w:hAnsi="Calibri" w:asciiTheme="minorHAnsi" w:cstheme="minorHAnsi" w:hAnsiTheme="minorHAnsi"/>
          <w:color w:val="000000"/>
          <w:sz w:val="22"/>
          <w:szCs w:val="22"/>
          <w:lang w:val="pl-PL"/>
        </w:rPr>
        <w:t>XII. Informacje dotyczące ofert częściowych, wariantowych i zam. uzupełniających…………………… 17</w:t>
      </w:r>
    </w:p>
    <w:p>
      <w:pPr>
        <w:pStyle w:val="Standard"/>
        <w:spacing w:lineRule="auto" w:line="360"/>
        <w:ind w:right="-227" w:hanging="0"/>
        <w:jc w:val="both"/>
        <w:rPr>
          <w:lang w:val="pl-PL"/>
        </w:rPr>
      </w:pPr>
      <w:r>
        <w:rPr>
          <w:rFonts w:eastAsia="Times New Roman" w:cs="Calibri" w:ascii="Calibri" w:hAnsi="Calibri" w:asciiTheme="minorHAnsi" w:cstheme="minorHAnsi" w:hAnsiTheme="minorHAnsi"/>
          <w:color w:val="000000"/>
          <w:sz w:val="22"/>
          <w:szCs w:val="22"/>
          <w:lang w:val="pl-PL"/>
        </w:rPr>
        <w:t>XIII. Wymagania dotyczące wadium …………………………………………………...…………...…………………......   17</w:t>
      </w:r>
    </w:p>
    <w:p>
      <w:pPr>
        <w:pStyle w:val="Standard"/>
        <w:spacing w:lineRule="auto" w:line="360"/>
        <w:ind w:right="-227" w:hanging="0"/>
        <w:jc w:val="both"/>
        <w:rPr>
          <w:lang w:val="pl-PL"/>
        </w:rPr>
      </w:pPr>
      <w:r>
        <w:rPr>
          <w:rFonts w:eastAsia="Times New Roman" w:cs="Calibri" w:ascii="Calibri" w:hAnsi="Calibri" w:asciiTheme="minorHAnsi" w:cstheme="minorHAnsi" w:hAnsiTheme="minorHAnsi"/>
          <w:color w:val="000000"/>
          <w:sz w:val="22"/>
          <w:szCs w:val="22"/>
          <w:lang w:val="pl-PL"/>
        </w:rPr>
        <w:t>XIV. Podmiotowe środki dowodowe …………….…………………………………………………………………………..    18</w:t>
      </w:r>
    </w:p>
    <w:p>
      <w:pPr>
        <w:pStyle w:val="Standard"/>
        <w:tabs>
          <w:tab w:val="clear" w:pos="708"/>
          <w:tab w:val="left" w:pos="287" w:leader="none"/>
        </w:tabs>
        <w:spacing w:lineRule="auto" w:line="360"/>
        <w:ind w:right="-170" w:hanging="0"/>
        <w:jc w:val="both"/>
        <w:rPr>
          <w:lang w:val="pl-PL"/>
        </w:rPr>
      </w:pPr>
      <w:r>
        <w:rPr>
          <w:rFonts w:eastAsia="Times New Roman" w:cs="Calibri" w:ascii="Calibri" w:hAnsi="Calibri" w:asciiTheme="minorHAnsi" w:cstheme="minorHAnsi" w:hAnsiTheme="minorHAnsi"/>
          <w:color w:val="000000"/>
          <w:sz w:val="22"/>
          <w:szCs w:val="22"/>
          <w:lang w:val="pl-PL"/>
        </w:rPr>
        <w:t>XV. Podwykonawstwo………………………………………………………………………………….…………..…................. 20</w:t>
      </w:r>
    </w:p>
    <w:p>
      <w:pPr>
        <w:pStyle w:val="Standard"/>
        <w:spacing w:lineRule="auto" w:line="360"/>
        <w:ind w:right="-170" w:hanging="0"/>
        <w:jc w:val="both"/>
        <w:rPr>
          <w:lang w:val="pl-PL"/>
        </w:rPr>
      </w:pPr>
      <w:r>
        <w:rPr>
          <w:rFonts w:eastAsia="Times New Roman" w:cs="Calibri" w:ascii="Calibri" w:hAnsi="Calibri" w:asciiTheme="minorHAnsi" w:cstheme="minorHAnsi" w:hAnsiTheme="minorHAnsi"/>
          <w:color w:val="000000"/>
          <w:sz w:val="22"/>
          <w:szCs w:val="22"/>
          <w:lang w:val="pl-PL"/>
        </w:rPr>
        <w:t>XVI. Termin związania ofertą…………………………………………………………………………………………………………20</w:t>
      </w:r>
    </w:p>
    <w:p>
      <w:pPr>
        <w:pStyle w:val="Standard"/>
        <w:spacing w:lineRule="auto" w:line="360"/>
        <w:ind w:right="-170" w:hanging="0"/>
        <w:jc w:val="both"/>
        <w:rPr>
          <w:lang w:val="pl-PL"/>
        </w:rPr>
      </w:pPr>
      <w:r>
        <w:rPr>
          <w:rFonts w:eastAsia="Times New Roman" w:cs="Calibri" w:ascii="Calibri" w:hAnsi="Calibri" w:asciiTheme="minorHAnsi" w:cstheme="minorHAnsi" w:hAnsiTheme="minorHAnsi"/>
          <w:color w:val="000000"/>
          <w:sz w:val="22"/>
          <w:szCs w:val="22"/>
          <w:lang w:val="pl-PL"/>
        </w:rPr>
        <w:t>XVII. Termin wykonania zamówienia …………………………………………………………………………………………… 21</w:t>
      </w:r>
    </w:p>
    <w:p>
      <w:pPr>
        <w:pStyle w:val="Standard"/>
        <w:tabs>
          <w:tab w:val="clear" w:pos="708"/>
          <w:tab w:val="left" w:pos="364" w:leader="none"/>
        </w:tabs>
        <w:spacing w:lineRule="auto" w:line="360"/>
        <w:ind w:right="-283" w:hanging="0"/>
        <w:jc w:val="both"/>
        <w:rPr>
          <w:lang w:val="pl-PL"/>
        </w:rPr>
      </w:pPr>
      <w:r>
        <w:rPr>
          <w:rFonts w:eastAsia="Times New Roman" w:cs="Calibri" w:ascii="Calibri" w:hAnsi="Calibri" w:asciiTheme="minorHAnsi" w:cstheme="minorHAnsi" w:hAnsiTheme="minorHAnsi"/>
          <w:color w:val="000000"/>
          <w:sz w:val="22"/>
          <w:szCs w:val="22"/>
          <w:lang w:val="pl-PL"/>
        </w:rPr>
        <w:t>XVIII. Sposób oraz termin składania i otwarcia ofert …………………………………………………………………    21</w:t>
      </w:r>
    </w:p>
    <w:p>
      <w:pPr>
        <w:pStyle w:val="Standard"/>
        <w:tabs>
          <w:tab w:val="clear" w:pos="708"/>
          <w:tab w:val="left" w:pos="364" w:leader="none"/>
        </w:tabs>
        <w:spacing w:lineRule="auto" w:line="360"/>
        <w:ind w:right="-283" w:hanging="0"/>
        <w:jc w:val="both"/>
        <w:rPr>
          <w:lang w:val="pl-PL"/>
        </w:rPr>
      </w:pPr>
      <w:r>
        <w:rPr>
          <w:rFonts w:eastAsia="Times New Roman" w:cs="Calibri" w:ascii="Calibri" w:hAnsi="Calibri" w:asciiTheme="minorHAnsi" w:cstheme="minorHAnsi" w:hAnsiTheme="minorHAnsi"/>
          <w:color w:val="000000"/>
          <w:sz w:val="22"/>
          <w:szCs w:val="22"/>
          <w:lang w:val="pl-PL"/>
        </w:rPr>
        <w:t xml:space="preserve">XIX. </w:t>
      </w:r>
      <w:r>
        <w:rPr>
          <w:rFonts w:eastAsia="Times New Roman" w:cs="Calibri" w:ascii="Calibri" w:hAnsi="Calibri" w:asciiTheme="minorHAnsi" w:cstheme="minorHAnsi" w:hAnsiTheme="minorHAnsi"/>
          <w:color w:val="000000"/>
          <w:sz w:val="22"/>
          <w:szCs w:val="22"/>
          <w:shd w:fill="FFFFFF" w:val="clear"/>
          <w:lang w:val="pl-PL"/>
        </w:rPr>
        <w:t>Sposób obliczenia ceny</w:t>
      </w:r>
      <w:r>
        <w:rPr>
          <w:rFonts w:eastAsia="Times New Roman" w:cs="Calibri" w:ascii="Calibri" w:hAnsi="Calibri" w:asciiTheme="minorHAnsi" w:cstheme="minorHAnsi" w:hAnsiTheme="minorHAnsi"/>
          <w:color w:val="000000"/>
          <w:sz w:val="22"/>
          <w:szCs w:val="22"/>
          <w:lang w:val="pl-PL"/>
        </w:rPr>
        <w:t xml:space="preserve"> …………………………………………………………………………………………………          2</w:t>
      </w:r>
      <w:r>
        <w:rPr>
          <w:rFonts w:eastAsia="Times New Roman" w:cs="Calibri" w:ascii="Calibri" w:hAnsi="Calibri" w:asciiTheme="minorHAnsi" w:cstheme="minorHAnsi" w:hAnsiTheme="minorHAnsi"/>
          <w:color w:val="000000"/>
          <w:sz w:val="22"/>
          <w:szCs w:val="22"/>
          <w:lang w:val="pl-PL"/>
        </w:rPr>
        <w:t>2</w:t>
      </w:r>
    </w:p>
    <w:p>
      <w:pPr>
        <w:pStyle w:val="Standard"/>
        <w:tabs>
          <w:tab w:val="clear" w:pos="708"/>
          <w:tab w:val="left" w:pos="367" w:leader="none"/>
        </w:tabs>
        <w:spacing w:lineRule="auto" w:line="360"/>
        <w:ind w:right="-283" w:hanging="0"/>
        <w:jc w:val="both"/>
        <w:rPr>
          <w:lang w:val="pl-PL"/>
        </w:rPr>
      </w:pPr>
      <w:r>
        <w:rPr>
          <w:rFonts w:eastAsia="Times New Roman" w:cs="Calibri" w:ascii="Calibri" w:hAnsi="Calibri" w:asciiTheme="minorHAnsi" w:cstheme="minorHAnsi" w:hAnsiTheme="minorHAnsi"/>
          <w:color w:val="000000"/>
          <w:sz w:val="22"/>
          <w:szCs w:val="22"/>
          <w:shd w:fill="FFFFFF" w:val="clear"/>
          <w:lang w:val="pl-PL"/>
        </w:rPr>
        <w:t xml:space="preserve">XX. </w:t>
      </w:r>
      <w:r>
        <w:rPr>
          <w:rFonts w:eastAsia="Times New Roman" w:cs="Calibri" w:ascii="Calibri" w:hAnsi="Calibri" w:asciiTheme="minorHAnsi" w:cstheme="minorHAnsi" w:hAnsiTheme="minorHAnsi"/>
          <w:color w:val="000000"/>
          <w:sz w:val="22"/>
          <w:szCs w:val="22"/>
          <w:lang w:val="pl-PL"/>
        </w:rPr>
        <w:t xml:space="preserve">Opis kryteriów, którymi Zamawiający będzie się kierował przy wyborze oferty, wraz z podaniem znaczenia tych kryteriów i sposobu oceny ofert………………………………………………………………….……………………….. </w:t>
      </w:r>
      <w:r>
        <w:rPr>
          <w:rFonts w:eastAsia="Times New Roman" w:cs="Calibri" w:ascii="Calibri" w:hAnsi="Calibri" w:asciiTheme="minorHAnsi" w:cstheme="minorHAnsi" w:hAnsiTheme="minorHAnsi"/>
          <w:color w:val="000000"/>
          <w:sz w:val="22"/>
          <w:szCs w:val="22"/>
          <w:shd w:fill="FFFFFF" w:val="clear"/>
          <w:lang w:val="pl-PL"/>
        </w:rPr>
        <w:t>23</w:t>
      </w:r>
    </w:p>
    <w:p>
      <w:pPr>
        <w:pStyle w:val="Standard"/>
        <w:keepNext w:val="true"/>
        <w:spacing w:lineRule="auto" w:line="360"/>
        <w:ind w:right="-283" w:hanging="0"/>
        <w:jc w:val="both"/>
        <w:rPr>
          <w:lang w:val="pl-PL"/>
        </w:rPr>
      </w:pPr>
      <w:r>
        <w:rPr>
          <w:rFonts w:eastAsia="Times New Roman" w:cs="Calibri" w:ascii="Calibri" w:hAnsi="Calibri" w:asciiTheme="minorHAnsi" w:cstheme="minorHAnsi" w:hAnsiTheme="minorHAnsi"/>
          <w:color w:val="000000"/>
          <w:sz w:val="22"/>
          <w:szCs w:val="22"/>
          <w:lang w:val="pl-PL"/>
        </w:rPr>
        <w:t xml:space="preserve">XXI. </w:t>
      </w:r>
      <w:r>
        <w:rPr>
          <w:rFonts w:eastAsia="Times New Roman" w:cs="Calibri" w:ascii="Calibri" w:hAnsi="Calibri" w:asciiTheme="minorHAnsi" w:cstheme="minorHAnsi" w:hAnsiTheme="minorHAnsi"/>
          <w:sz w:val="22"/>
          <w:szCs w:val="22"/>
          <w:lang w:val="pl-PL"/>
        </w:rPr>
        <w:t>Informacja o formalnościach jakie muszą zostać dopełnione po wyborze oferty w celu zawarcia umowy…</w:t>
      </w:r>
      <w:r>
        <w:rPr>
          <w:rFonts w:eastAsia="Times New Roman" w:cs="Calibri" w:ascii="Calibri" w:hAnsi="Calibri" w:asciiTheme="minorHAnsi" w:cstheme="minorHAnsi" w:hAnsiTheme="minorHAnsi"/>
          <w:color w:val="000000"/>
          <w:sz w:val="22"/>
          <w:szCs w:val="22"/>
          <w:lang w:val="pl-PL"/>
        </w:rPr>
        <w:t>………………………………………………………………….…………………………………………………………………    2</w:t>
      </w:r>
      <w:r>
        <w:rPr>
          <w:rFonts w:eastAsia="Times New Roman" w:cs="Calibri" w:ascii="Calibri" w:hAnsi="Calibri" w:asciiTheme="minorHAnsi" w:cstheme="minorHAnsi" w:hAnsiTheme="minorHAnsi"/>
          <w:color w:val="000000"/>
          <w:sz w:val="22"/>
          <w:szCs w:val="22"/>
          <w:lang w:val="pl-PL"/>
        </w:rPr>
        <w:t>5</w:t>
      </w:r>
    </w:p>
    <w:p>
      <w:pPr>
        <w:pStyle w:val="Standard"/>
        <w:spacing w:lineRule="auto" w:line="360"/>
        <w:ind w:right="-340" w:hanging="0"/>
        <w:jc w:val="both"/>
        <w:rPr>
          <w:lang w:val="pl-PL"/>
        </w:rPr>
      </w:pPr>
      <w:r>
        <w:rPr>
          <w:rFonts w:eastAsia="Times New Roman" w:cs="Calibri" w:ascii="Calibri" w:hAnsi="Calibri" w:asciiTheme="minorHAnsi" w:cstheme="minorHAnsi" w:hAnsiTheme="minorHAnsi"/>
          <w:color w:val="000000"/>
          <w:sz w:val="22"/>
          <w:szCs w:val="22"/>
          <w:lang w:val="pl-PL"/>
        </w:rPr>
        <w:t xml:space="preserve">XXII. </w:t>
      </w:r>
      <w:bookmarkStart w:id="3" w:name="OLE_LINK1"/>
      <w:r>
        <w:rPr>
          <w:rFonts w:eastAsia="Times New Roman" w:cs="Calibri" w:ascii="Calibri" w:hAnsi="Calibri" w:asciiTheme="minorHAnsi" w:cstheme="minorHAnsi" w:hAnsiTheme="minorHAnsi"/>
          <w:color w:val="000000"/>
          <w:sz w:val="22"/>
          <w:szCs w:val="22"/>
          <w:lang w:val="pl-PL"/>
        </w:rPr>
        <w:t>Informacje dodatkowe</w:t>
      </w:r>
      <w:bookmarkEnd w:id="3"/>
      <w:r>
        <w:rPr>
          <w:rFonts w:eastAsia="Times New Roman" w:cs="Calibri" w:ascii="Calibri" w:hAnsi="Calibri" w:asciiTheme="minorHAnsi" w:cstheme="minorHAnsi" w:hAnsiTheme="minorHAnsi"/>
          <w:color w:val="000000"/>
          <w:sz w:val="22"/>
          <w:szCs w:val="22"/>
          <w:lang w:val="pl-PL"/>
        </w:rPr>
        <w:t>………………………………………………………………………………..………….............    25</w:t>
      </w:r>
    </w:p>
    <w:p>
      <w:pPr>
        <w:pStyle w:val="Standard"/>
        <w:spacing w:lineRule="auto" w:line="360"/>
        <w:ind w:right="-227" w:hanging="0"/>
        <w:rPr>
          <w:lang w:val="pl-PL"/>
        </w:rPr>
      </w:pPr>
      <w:r>
        <w:rPr>
          <w:rFonts w:eastAsia="Times New Roman" w:cs="Calibri" w:ascii="Calibri" w:hAnsi="Calibri" w:asciiTheme="minorHAnsi" w:cstheme="minorHAnsi" w:hAnsiTheme="minorHAnsi"/>
          <w:color w:val="000000"/>
          <w:sz w:val="22"/>
          <w:szCs w:val="22"/>
          <w:lang w:val="pl-PL"/>
        </w:rPr>
        <w:t>XXIII. Środki ochrony prawnej…………………………………………………………………………………………………....    26</w:t>
      </w:r>
    </w:p>
    <w:p>
      <w:pPr>
        <w:pStyle w:val="Standard"/>
        <w:spacing w:lineRule="auto" w:line="360"/>
        <w:ind w:right="-283" w:hanging="0"/>
        <w:jc w:val="both"/>
        <w:rPr>
          <w:lang w:val="pl-PL"/>
        </w:rPr>
      </w:pPr>
      <w:r>
        <w:rPr>
          <w:rFonts w:eastAsia="Times New Roman" w:cs="Calibri" w:ascii="Calibri" w:hAnsi="Calibri" w:asciiTheme="minorHAnsi" w:cstheme="minorHAnsi" w:hAnsiTheme="minorHAnsi"/>
          <w:color w:val="000000"/>
          <w:sz w:val="22"/>
          <w:szCs w:val="22"/>
          <w:lang w:val="pl-PL"/>
        </w:rPr>
        <w:t>XXIV. Ochrona danych osobowych – RODO……………………………………………………………………...…………    2</w:t>
      </w:r>
      <w:r>
        <w:rPr>
          <w:rFonts w:eastAsia="Times New Roman" w:cs="Calibri" w:ascii="Calibri" w:hAnsi="Calibri" w:asciiTheme="minorHAnsi" w:cstheme="minorHAnsi" w:hAnsiTheme="minorHAnsi"/>
          <w:color w:val="000000"/>
          <w:sz w:val="22"/>
          <w:szCs w:val="22"/>
          <w:lang w:val="pl-PL"/>
        </w:rPr>
        <w:t>7</w:t>
      </w:r>
    </w:p>
    <w:p>
      <w:pPr>
        <w:pStyle w:val="Standard"/>
        <w:spacing w:lineRule="atLeast" w:line="0"/>
        <w:ind w:right="-227" w:hanging="0"/>
        <w:rPr>
          <w:rFonts w:ascii="Times New Roman" w:hAnsi="Times New Roman"/>
          <w:color w:val="000000"/>
          <w:sz w:val="22"/>
          <w:szCs w:val="22"/>
          <w:lang w:val="pl-PL"/>
        </w:rPr>
      </w:pPr>
      <w:r>
        <w:rPr>
          <w:rFonts w:ascii="Times New Roman" w:hAnsi="Times New Roman"/>
          <w:color w:val="000000"/>
          <w:sz w:val="22"/>
          <w:szCs w:val="22"/>
          <w:lang w:val="pl-PL"/>
        </w:rPr>
      </w:r>
    </w:p>
    <w:p>
      <w:pPr>
        <w:pStyle w:val="Standard"/>
        <w:spacing w:lineRule="atLeast" w:line="0"/>
        <w:rPr>
          <w:rFonts w:ascii="Times New Roman" w:hAnsi="Times New Roman"/>
          <w:b/>
          <w:b/>
          <w:sz w:val="22"/>
          <w:szCs w:val="22"/>
          <w:lang w:val="pl-PL"/>
        </w:rPr>
      </w:pPr>
      <w:r>
        <w:rPr>
          <w:rFonts w:ascii="Times New Roman" w:hAnsi="Times New Roman"/>
          <w:b/>
          <w:sz w:val="22"/>
          <w:szCs w:val="22"/>
          <w:lang w:val="pl-PL"/>
        </w:rPr>
      </w:r>
    </w:p>
    <w:p>
      <w:pPr>
        <w:pStyle w:val="Standard"/>
        <w:spacing w:lineRule="atLeast" w:line="0"/>
        <w:rPr>
          <w:rFonts w:ascii="Times New Roman" w:hAnsi="Times New Roman"/>
          <w:b/>
          <w:b/>
          <w:lang w:val="pl-PL"/>
        </w:rPr>
      </w:pPr>
      <w:r>
        <w:rPr>
          <w:rFonts w:ascii="Times New Roman" w:hAnsi="Times New Roman"/>
          <w:b/>
          <w:lang w:val="pl-PL"/>
        </w:rPr>
      </w:r>
    </w:p>
    <w:p>
      <w:pPr>
        <w:pStyle w:val="Normal"/>
        <w:jc w:val="both"/>
        <w:rPr>
          <w:lang w:val="pl-PL"/>
        </w:rPr>
      </w:pPr>
      <w:r>
        <w:rPr>
          <w:rFonts w:eastAsia="Times New Roman" w:cs="Calibri" w:ascii="Calibri" w:hAnsi="Calibri" w:asciiTheme="minorHAnsi" w:cstheme="minorHAnsi" w:hAnsiTheme="minorHAnsi"/>
          <w:sz w:val="22"/>
          <w:szCs w:val="22"/>
          <w:lang w:val="pl-PL"/>
        </w:rPr>
        <w:t>Wykonawcy zobowiązani są do dokładnego zapoznania się z treścią niniejszej specyfikacji warunków zamówienia i ponoszą ryzyko niedostarczenia wszystkich wymaganych informacji oraz dokumentów lub oświadczeń, a także złożenia oferty nie odpowiadającej wymaganiom określonym przez Zamawiającego.</w:t>
      </w:r>
    </w:p>
    <w:p>
      <w:pPr>
        <w:pStyle w:val="Normal"/>
        <w:jc w:val="both"/>
        <w:rPr>
          <w:rFonts w:ascii="Calibri" w:hAnsi="Calibri" w:eastAsia="Times New Roman" w:cs="Calibri" w:asciiTheme="minorHAnsi" w:cstheme="minorHAnsi" w:hAnsiTheme="minorHAnsi"/>
          <w:sz w:val="22"/>
          <w:szCs w:val="22"/>
          <w:lang w:val="pl-PL"/>
        </w:rPr>
      </w:pPr>
      <w:r>
        <w:rPr>
          <w:rFonts w:eastAsia="Times New Roman" w:cs="Calibri" w:cstheme="minorHAnsi" w:ascii="Calibri" w:hAnsi="Calibri"/>
          <w:sz w:val="22"/>
          <w:szCs w:val="22"/>
          <w:lang w:val="pl-PL"/>
        </w:rPr>
      </w:r>
    </w:p>
    <w:p>
      <w:pPr>
        <w:pStyle w:val="Normal"/>
        <w:jc w:val="both"/>
        <w:rPr>
          <w:lang w:val="pl-PL"/>
        </w:rPr>
      </w:pPr>
      <w:r>
        <w:rPr>
          <w:rFonts w:eastAsia="Times New Roman" w:cs="Calibri" w:ascii="Calibri" w:hAnsi="Calibri" w:asciiTheme="minorHAnsi" w:cstheme="minorHAnsi" w:hAnsiTheme="minorHAnsi"/>
          <w:b/>
          <w:sz w:val="22"/>
          <w:szCs w:val="22"/>
          <w:lang w:val="pl-PL"/>
        </w:rPr>
        <w:t>I. Nazwa oraz adres Zamawiającego, numer telefonu, adres poczty elektronicznej oraz strony internetowej prowadzonego postępowania</w:t>
      </w:r>
    </w:p>
    <w:p>
      <w:pPr>
        <w:pStyle w:val="Normal"/>
        <w:jc w:val="both"/>
        <w:rPr>
          <w:lang w:val="pl-PL"/>
        </w:rPr>
      </w:pPr>
      <w:r>
        <w:rPr>
          <w:rFonts w:cs="Calibri" w:ascii="Calibri" w:hAnsi="Calibri" w:asciiTheme="minorHAnsi" w:cstheme="minorHAnsi" w:hAnsiTheme="minorHAnsi"/>
          <w:sz w:val="22"/>
          <w:szCs w:val="22"/>
          <w:lang w:val="pl-PL"/>
        </w:rPr>
        <w:t xml:space="preserve">Skarb Państwa – Zakład Karny w Potulicach ul. Aleja Parkowa 1, 89-120 Potulice </w:t>
      </w:r>
      <w:r>
        <w:rPr>
          <w:rFonts w:cs="Calibri" w:ascii="Calibri" w:hAnsi="Calibri" w:asciiTheme="minorHAnsi" w:cstheme="minorHAnsi" w:hAnsiTheme="minorHAnsi"/>
          <w:b/>
          <w:sz w:val="22"/>
          <w:szCs w:val="22"/>
          <w:lang w:val="pl-PL"/>
        </w:rPr>
        <w:t>Telefon:</w:t>
      </w:r>
      <w:r>
        <w:rPr>
          <w:rFonts w:cs="Calibri" w:ascii="Calibri" w:hAnsi="Calibri" w:asciiTheme="minorHAnsi" w:cstheme="minorHAnsi" w:hAnsiTheme="minorHAnsi"/>
          <w:sz w:val="22"/>
          <w:szCs w:val="22"/>
          <w:lang w:val="pl-PL"/>
        </w:rPr>
        <w:t xml:space="preserve"> 52 587 44 00, </w:t>
      </w:r>
      <w:r>
        <w:rPr>
          <w:rFonts w:cs="Calibri" w:ascii="Calibri" w:hAnsi="Calibri" w:asciiTheme="minorHAnsi" w:cstheme="minorHAnsi" w:hAnsiTheme="minorHAnsi"/>
          <w:b/>
          <w:sz w:val="22"/>
          <w:szCs w:val="22"/>
          <w:lang w:val="pl-PL"/>
        </w:rPr>
        <w:t>Fax.</w:t>
      </w:r>
      <w:r>
        <w:rPr>
          <w:rFonts w:cs="Calibri" w:ascii="Calibri" w:hAnsi="Calibri" w:asciiTheme="minorHAnsi" w:cstheme="minorHAnsi" w:hAnsiTheme="minorHAnsi"/>
          <w:sz w:val="22"/>
          <w:szCs w:val="22"/>
          <w:lang w:val="pl-PL"/>
        </w:rPr>
        <w:t xml:space="preserve">: 52 587 44 00, </w:t>
      </w:r>
      <w:r>
        <w:rPr>
          <w:rFonts w:cs="Calibri" w:ascii="Calibri" w:hAnsi="Calibri" w:asciiTheme="minorHAnsi" w:cstheme="minorHAnsi" w:hAnsiTheme="minorHAnsi"/>
          <w:b/>
          <w:sz w:val="22"/>
          <w:szCs w:val="22"/>
          <w:lang w:val="pl-PL"/>
        </w:rPr>
        <w:t>adres poczty elektronicznej:</w:t>
      </w:r>
      <w:r>
        <w:rPr>
          <w:rFonts w:cs="Calibri" w:ascii="Calibri" w:hAnsi="Calibri" w:asciiTheme="minorHAnsi" w:cstheme="minorHAnsi" w:hAnsiTheme="minorHAnsi"/>
          <w:sz w:val="22"/>
          <w:szCs w:val="22"/>
          <w:lang w:val="pl-PL"/>
        </w:rPr>
        <w:t xml:space="preserve"> zk_potulice@sw.gov.pl </w:t>
      </w:r>
      <w:r>
        <w:rPr>
          <w:rFonts w:cs="Calibri" w:ascii="Calibri" w:hAnsi="Calibri" w:asciiTheme="minorHAnsi" w:cstheme="minorHAnsi" w:hAnsiTheme="minorHAnsi"/>
          <w:b/>
          <w:sz w:val="22"/>
          <w:szCs w:val="22"/>
          <w:lang w:val="pl-PL"/>
        </w:rPr>
        <w:t>REGON:</w:t>
      </w:r>
      <w:r>
        <w:rPr>
          <w:rFonts w:cs="Calibri" w:ascii="Calibri" w:hAnsi="Calibri" w:asciiTheme="minorHAnsi" w:cstheme="minorHAnsi" w:hAnsiTheme="minorHAnsi"/>
          <w:sz w:val="22"/>
          <w:szCs w:val="22"/>
          <w:lang w:val="pl-PL"/>
        </w:rPr>
        <w:t xml:space="preserve"> 0003199635,                                               </w:t>
      </w:r>
      <w:r>
        <w:rPr>
          <w:rFonts w:cs="Calibri" w:ascii="Calibri" w:hAnsi="Calibri" w:asciiTheme="minorHAnsi" w:cstheme="minorHAnsi" w:hAnsiTheme="minorHAnsi"/>
          <w:b/>
          <w:sz w:val="22"/>
          <w:szCs w:val="22"/>
          <w:lang w:val="pl-PL"/>
        </w:rPr>
        <w:t>NIP:</w:t>
      </w:r>
      <w:r>
        <w:rPr>
          <w:rFonts w:cs="Calibri" w:ascii="Calibri" w:hAnsi="Calibri" w:asciiTheme="minorHAnsi" w:cstheme="minorHAnsi" w:hAnsiTheme="minorHAnsi"/>
          <w:sz w:val="22"/>
          <w:szCs w:val="22"/>
          <w:lang w:val="pl-PL"/>
        </w:rPr>
        <w:t xml:space="preserve"> 558-137-42-93.</w:t>
      </w:r>
    </w:p>
    <w:p>
      <w:pPr>
        <w:pStyle w:val="Normal"/>
        <w:jc w:val="both"/>
        <w:rPr>
          <w:rFonts w:ascii="Calibri" w:hAnsi="Calibri" w:eastAsia="Times New Roman" w:cs="Calibri" w:asciiTheme="minorHAnsi" w:cstheme="minorHAnsi" w:hAnsiTheme="minorHAnsi"/>
          <w:sz w:val="22"/>
          <w:szCs w:val="22"/>
          <w:lang w:val="pl-PL"/>
        </w:rPr>
      </w:pPr>
      <w:r>
        <w:rPr>
          <w:rFonts w:eastAsia="Times New Roman" w:cs="Calibri" w:cstheme="minorHAnsi" w:ascii="Calibri" w:hAnsi="Calibri"/>
          <w:sz w:val="22"/>
          <w:szCs w:val="22"/>
          <w:lang w:val="pl-PL"/>
        </w:rPr>
      </w:r>
    </w:p>
    <w:p>
      <w:pPr>
        <w:pStyle w:val="Normal"/>
        <w:jc w:val="both"/>
        <w:rPr/>
      </w:pPr>
      <w:r>
        <w:rPr>
          <w:rFonts w:cs="Calibri" w:ascii="Calibri" w:hAnsi="Calibri" w:asciiTheme="minorHAnsi" w:cstheme="minorHAnsi" w:hAnsiTheme="minorHAnsi"/>
          <w:sz w:val="22"/>
          <w:szCs w:val="22"/>
          <w:lang w:val="pl-PL"/>
        </w:rPr>
        <w:t xml:space="preserve">Postępowanie prowadzone jest przy użyciu środków komunikacji elektronicznej za pośrednictwem Platformy e-zamówienia, która jest dostępna pod adresem: </w:t>
      </w:r>
      <w:hyperlink r:id="rId2">
        <w:r>
          <w:rPr>
            <w:rStyle w:val="Czeinternetowe"/>
            <w:rFonts w:cs="Calibri" w:ascii="Calibri" w:hAnsi="Calibri" w:asciiTheme="minorHAnsi" w:cstheme="minorHAnsi" w:hAnsiTheme="minorHAnsi"/>
            <w:sz w:val="22"/>
            <w:szCs w:val="22"/>
            <w:lang w:val="pl-PL"/>
          </w:rPr>
          <w:t>https://ezamowienia.gov.pl</w:t>
        </w:r>
      </w:hyperlink>
      <w:r>
        <w:rPr>
          <w:rFonts w:cs="Calibri" w:ascii="Calibri" w:hAnsi="Calibri" w:asciiTheme="minorHAnsi" w:cstheme="minorHAnsi" w:hAnsiTheme="minorHAnsi"/>
          <w:sz w:val="22"/>
          <w:szCs w:val="22"/>
          <w:lang w:val="pl-PL"/>
        </w:rPr>
        <w:t>.</w:t>
      </w:r>
    </w:p>
    <w:p>
      <w:pPr>
        <w:pStyle w:val="Normal"/>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Normal"/>
        <w:jc w:val="both"/>
        <w:rPr/>
      </w:pPr>
      <w:r>
        <w:rPr>
          <w:rFonts w:cs="Calibri" w:ascii="Calibri" w:hAnsi="Calibri" w:asciiTheme="minorHAnsi" w:cstheme="minorHAnsi" w:hAnsiTheme="minorHAnsi"/>
          <w:sz w:val="22"/>
          <w:szCs w:val="22"/>
          <w:lang w:val="pl-PL"/>
        </w:rPr>
        <w:t xml:space="preserve">Adres strony internetowej prowadzonego postępowania:  </w:t>
      </w:r>
      <w:hyperlink r:id="rId3">
        <w:r>
          <w:rPr>
            <w:rStyle w:val="Czeinternetowe"/>
            <w:rFonts w:cs="Calibri" w:ascii="Calibri" w:hAnsi="Calibri" w:asciiTheme="minorHAnsi" w:cstheme="minorHAnsi" w:hAnsiTheme="minorHAnsi"/>
            <w:sz w:val="22"/>
            <w:szCs w:val="22"/>
            <w:lang w:val="pl-PL"/>
          </w:rPr>
          <w:t>https://ezamowienia.gov.pl</w:t>
        </w:r>
      </w:hyperlink>
      <w:r>
        <w:rPr>
          <w:rFonts w:cs="Calibri" w:ascii="Calibri" w:hAnsi="Calibri" w:asciiTheme="minorHAnsi" w:cstheme="minorHAnsi" w:hAnsiTheme="minorHAnsi"/>
          <w:sz w:val="22"/>
          <w:szCs w:val="22"/>
          <w:lang w:val="pl-PL"/>
        </w:rPr>
        <w:t>.</w:t>
      </w:r>
    </w:p>
    <w:p>
      <w:pPr>
        <w:pStyle w:val="Normal"/>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Normal"/>
        <w:jc w:val="both"/>
        <w:rPr>
          <w:rFonts w:ascii="Calibri" w:hAnsi="Calibri" w:eastAsia="Times New Roman" w:cs="Calibri" w:asciiTheme="minorHAnsi" w:cstheme="minorHAnsi" w:hAnsiTheme="minorHAnsi"/>
          <w:sz w:val="22"/>
          <w:szCs w:val="22"/>
          <w:lang w:val="pl-PL"/>
        </w:rPr>
      </w:pPr>
      <w:r>
        <w:rPr>
          <w:rFonts w:eastAsia="Times New Roman" w:cs="Calibri" w:cstheme="minorHAnsi" w:ascii="Calibri" w:hAnsi="Calibri"/>
          <w:sz w:val="22"/>
          <w:szCs w:val="22"/>
          <w:lang w:val="pl-PL"/>
        </w:rPr>
      </w:r>
    </w:p>
    <w:p>
      <w:pPr>
        <w:pStyle w:val="Default"/>
        <w:jc w:val="both"/>
        <w:rPr>
          <w:lang w:val="pl-PL"/>
        </w:rPr>
      </w:pPr>
      <w:r>
        <w:rPr>
          <w:rFonts w:eastAsia="Times New Roman" w:cs="Calibri" w:cstheme="minorHAnsi"/>
          <w:b/>
          <w:color w:val="auto"/>
          <w:sz w:val="22"/>
          <w:szCs w:val="22"/>
          <w:lang w:val="pl-PL"/>
        </w:rPr>
        <w:t>Adres strony internetowej, na której udostępniane będą zmiany i wyjaśnienia treści SWZ oraz inne dokumenty zamówienia bezpośrednio związane z postępowaniem o udzielenie zamówienia</w:t>
      </w:r>
    </w:p>
    <w:p>
      <w:pPr>
        <w:pStyle w:val="Normal"/>
        <w:jc w:val="both"/>
        <w:rPr/>
      </w:pPr>
      <w:r>
        <w:rPr>
          <w:rFonts w:cs="Calibri" w:ascii="Calibri" w:hAnsi="Calibri" w:asciiTheme="minorHAnsi" w:cstheme="minorHAnsi" w:hAnsiTheme="minorHAnsi"/>
          <w:sz w:val="22"/>
          <w:szCs w:val="22"/>
          <w:lang w:val="pl-PL"/>
        </w:rPr>
        <w:t xml:space="preserve">Wszelkie informacje oraz dokumenty zamówienia bezpośrednio związane z prowadzonym postępowaniem będą udostępniane na stronie internetowej: </w:t>
      </w:r>
      <w:r>
        <w:rPr>
          <w:rFonts w:eastAsia="Times New Roman" w:cs="Calibri" w:ascii="Calibri" w:hAnsi="Calibri" w:asciiTheme="minorHAnsi" w:cstheme="minorHAnsi" w:hAnsiTheme="minorHAnsi"/>
          <w:sz w:val="22"/>
          <w:szCs w:val="22"/>
          <w:lang w:val="pl-PL"/>
        </w:rPr>
        <w:t xml:space="preserve"> </w:t>
      </w:r>
      <w:hyperlink r:id="rId4">
        <w:r>
          <w:rPr>
            <w:rStyle w:val="Czeinternetowe"/>
            <w:rFonts w:cs="Calibri" w:ascii="Calibri" w:hAnsi="Calibri" w:asciiTheme="minorHAnsi" w:cstheme="minorHAnsi" w:hAnsiTheme="minorHAnsi"/>
            <w:sz w:val="22"/>
            <w:szCs w:val="22"/>
            <w:lang w:val="pl-PL"/>
          </w:rPr>
          <w:t>https://ezamowienia.gov.pl</w:t>
        </w:r>
      </w:hyperlink>
      <w:r>
        <w:rPr>
          <w:rFonts w:cs="Calibri" w:ascii="Calibri" w:hAnsi="Calibri" w:asciiTheme="minorHAnsi" w:cstheme="minorHAnsi" w:hAnsiTheme="minorHAnsi"/>
          <w:sz w:val="22"/>
          <w:szCs w:val="22"/>
          <w:lang w:val="pl-PL"/>
        </w:rPr>
        <w:t>.</w:t>
      </w:r>
    </w:p>
    <w:p>
      <w:pPr>
        <w:pStyle w:val="Normal"/>
        <w:jc w:val="both"/>
        <w:rPr>
          <w:rFonts w:ascii="Calibri" w:hAnsi="Calibri" w:eastAsia="Times New Roman" w:cs="Calibri" w:asciiTheme="minorHAnsi" w:cstheme="minorHAnsi" w:hAnsiTheme="minorHAnsi"/>
          <w:b/>
          <w:b/>
          <w:color w:val="FF0000"/>
          <w:sz w:val="22"/>
          <w:szCs w:val="22"/>
          <w:lang w:val="pl-PL"/>
        </w:rPr>
      </w:pPr>
      <w:r>
        <w:rPr>
          <w:rFonts w:eastAsia="Times New Roman" w:cs="Calibri" w:cstheme="minorHAnsi" w:ascii="Calibri" w:hAnsi="Calibri"/>
          <w:b/>
          <w:color w:val="FF0000"/>
          <w:sz w:val="22"/>
          <w:szCs w:val="22"/>
          <w:lang w:val="pl-PL"/>
        </w:rPr>
      </w:r>
    </w:p>
    <w:p>
      <w:pPr>
        <w:pStyle w:val="Normal"/>
        <w:jc w:val="both"/>
        <w:rPr>
          <w:lang w:val="pl-PL"/>
        </w:rPr>
      </w:pPr>
      <w:r>
        <w:rPr>
          <w:rFonts w:cs="Calibri" w:ascii="Calibri" w:hAnsi="Calibri" w:asciiTheme="minorHAnsi" w:cstheme="minorHAnsi" w:hAnsiTheme="minorHAnsi"/>
          <w:b/>
          <w:sz w:val="22"/>
          <w:szCs w:val="22"/>
          <w:lang w:val="pl-PL"/>
        </w:rPr>
        <w:t xml:space="preserve">II. Tryb udzielenia oraz inne informacje dot. zamówienia </w:t>
      </w:r>
    </w:p>
    <w:p>
      <w:pPr>
        <w:pStyle w:val="Normal"/>
        <w:jc w:val="both"/>
        <w:rPr>
          <w:lang w:val="pl-PL"/>
        </w:rPr>
      </w:pPr>
      <w:r>
        <w:rPr>
          <w:rFonts w:cs="Calibri" w:ascii="Calibri" w:hAnsi="Calibri" w:asciiTheme="minorHAnsi" w:cstheme="minorHAnsi" w:hAnsiTheme="minorHAnsi"/>
          <w:sz w:val="22"/>
          <w:szCs w:val="22"/>
          <w:lang w:val="pl-PL"/>
        </w:rPr>
        <w:t>1. Postępowanie o udzielenie zamówienia prowadzone jest w trybie przetargu nieograniczonego,</w:t>
        <w:br/>
        <w:t xml:space="preserve">o którym mowa w </w:t>
      </w:r>
      <w:r>
        <w:rPr>
          <w:rFonts w:cs="Calibri" w:ascii="Calibri" w:hAnsi="Calibri" w:asciiTheme="minorHAnsi" w:cstheme="minorHAnsi" w:hAnsiTheme="minorHAnsi"/>
          <w:b/>
          <w:sz w:val="22"/>
          <w:szCs w:val="22"/>
          <w:lang w:val="pl-PL"/>
        </w:rPr>
        <w:t>art</w:t>
      </w: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b/>
          <w:sz w:val="22"/>
          <w:szCs w:val="22"/>
          <w:lang w:val="pl-PL"/>
        </w:rPr>
        <w:t xml:space="preserve">132 </w:t>
      </w:r>
      <w:r>
        <w:rPr>
          <w:rFonts w:cs="Calibri" w:ascii="Calibri" w:hAnsi="Calibri" w:asciiTheme="minorHAnsi" w:cstheme="minorHAnsi" w:hAnsiTheme="minorHAnsi"/>
          <w:sz w:val="22"/>
          <w:szCs w:val="22"/>
          <w:lang w:val="pl-PL"/>
        </w:rPr>
        <w:t>ustawy z dnia 11 września 2019 r. - Prawo zamówień publicznych, zwanej dalej „ustawą” oraz zgodnie z wymogami określonymi w niniejszej Specyfikacji Warunków Zamówienia, zwanej dalej „SWZ”.</w:t>
      </w:r>
    </w:p>
    <w:p>
      <w:pPr>
        <w:pStyle w:val="Normal"/>
        <w:jc w:val="both"/>
        <w:rPr>
          <w:lang w:val="pl-PL"/>
        </w:rPr>
      </w:pPr>
      <w:r>
        <w:rPr>
          <w:rFonts w:eastAsia="Times New Roman" w:cs="Calibri" w:ascii="Calibri" w:hAnsi="Calibri" w:asciiTheme="minorHAnsi" w:cstheme="minorHAnsi" w:hAnsiTheme="minorHAnsi"/>
          <w:sz w:val="22"/>
          <w:szCs w:val="22"/>
          <w:lang w:val="pl-PL"/>
        </w:rPr>
        <w:t>2</w:t>
      </w:r>
      <w:r>
        <w:rPr>
          <w:rFonts w:eastAsia="Times New Roman" w:cs="Calibri" w:ascii="Calibri" w:hAnsi="Calibri" w:asciiTheme="minorHAnsi" w:cstheme="minorHAnsi" w:hAnsiTheme="minorHAnsi"/>
          <w:sz w:val="22"/>
          <w:szCs w:val="22"/>
          <w:u w:val="single"/>
          <w:lang w:val="pl-PL"/>
        </w:rPr>
        <w:t>. Zamawiający w niniejszym postępowaniu będzie stosował tzw. „procedurę odwróconą”, o której jest mowa w przepisie art. 139 ust. 1 ustawy. Zamawiający informuje, że zgodnie</w:t>
        <w:br/>
        <w:t>z art. 139 ustawy najpierw dokona badania i oceny ofert, a następnie dokona kwalifikacji podmiotowej Wykonawcy, którego oferta została najwyżej oceniona, w zakresie braku podstaw wykluczenia oraz spełniania warunków udziału w postępowaniu.</w:t>
      </w:r>
    </w:p>
    <w:p>
      <w:pPr>
        <w:pStyle w:val="Normal"/>
        <w:tabs>
          <w:tab w:val="clear" w:pos="708"/>
          <w:tab w:val="left" w:pos="360" w:leader="none"/>
        </w:tabs>
        <w:jc w:val="both"/>
        <w:rPr>
          <w:lang w:val="pl-PL"/>
        </w:rPr>
      </w:pPr>
      <w:r>
        <w:rPr>
          <w:rFonts w:eastAsia="Times New Roman" w:cs="Calibri" w:ascii="Calibri" w:hAnsi="Calibri" w:asciiTheme="minorHAnsi" w:cstheme="minorHAnsi" w:hAnsiTheme="minorHAnsi"/>
          <w:sz w:val="22"/>
          <w:szCs w:val="22"/>
          <w:lang w:val="pl-PL"/>
        </w:rPr>
        <w:t xml:space="preserve">3. Zamawiający  </w:t>
      </w:r>
      <w:r>
        <w:rPr>
          <w:rFonts w:eastAsia="Times New Roman" w:cs="Calibri" w:ascii="Calibri" w:hAnsi="Calibri" w:asciiTheme="minorHAnsi" w:cstheme="minorHAnsi" w:hAnsiTheme="minorHAnsi"/>
          <w:sz w:val="22"/>
          <w:szCs w:val="22"/>
          <w:u w:val="single"/>
          <w:lang w:val="pl-PL"/>
        </w:rPr>
        <w:t>dopuszcza składanie ofert częściowych</w:t>
      </w:r>
      <w:r>
        <w:rPr>
          <w:rFonts w:cs="Calibri" w:ascii="Calibri" w:hAnsi="Calibri" w:asciiTheme="minorHAnsi" w:cstheme="minorHAnsi" w:hAnsiTheme="minorHAnsi"/>
          <w:color w:val="000000"/>
          <w:sz w:val="22"/>
          <w:szCs w:val="22"/>
          <w:lang w:val="pl-PL"/>
        </w:rPr>
        <w:t xml:space="preserve"> </w:t>
      </w:r>
    </w:p>
    <w:p>
      <w:pPr>
        <w:pStyle w:val="Normal"/>
        <w:jc w:val="both"/>
        <w:rPr>
          <w:lang w:val="pl-PL"/>
        </w:rPr>
      </w:pPr>
      <w:r>
        <w:rPr>
          <w:rFonts w:eastAsia="Times New Roman" w:cs="Calibri" w:ascii="Calibri" w:hAnsi="Calibri" w:asciiTheme="minorHAnsi" w:cstheme="minorHAnsi" w:hAnsiTheme="minorHAnsi"/>
          <w:sz w:val="22"/>
          <w:szCs w:val="22"/>
          <w:lang w:val="pl-PL"/>
        </w:rPr>
        <w:t>4. Zamawiający nie wymaga wniesienia zabezpieczenia należytego wykonania umowy.</w:t>
      </w:r>
    </w:p>
    <w:p>
      <w:pPr>
        <w:pStyle w:val="Normal"/>
        <w:jc w:val="both"/>
        <w:rPr>
          <w:lang w:val="pl-PL"/>
        </w:rPr>
      </w:pPr>
      <w:r>
        <w:rPr>
          <w:rFonts w:eastAsia="Times New Roman" w:cs="Calibri" w:ascii="Calibri" w:hAnsi="Calibri" w:asciiTheme="minorHAnsi" w:cstheme="minorHAnsi" w:hAnsiTheme="minorHAnsi"/>
          <w:sz w:val="22"/>
          <w:szCs w:val="22"/>
          <w:lang w:val="pl-PL"/>
        </w:rPr>
        <w:t>5. Zamawiający nie dopuszcza możliwości składania ofert wariantowych.</w:t>
      </w:r>
    </w:p>
    <w:p>
      <w:pPr>
        <w:pStyle w:val="Normal"/>
        <w:jc w:val="both"/>
        <w:rPr>
          <w:lang w:val="pl-PL"/>
        </w:rPr>
      </w:pPr>
      <w:r>
        <w:rPr>
          <w:rFonts w:eastAsia="Times New Roman" w:cs="Calibri" w:ascii="Calibri" w:hAnsi="Calibri" w:asciiTheme="minorHAnsi" w:cstheme="minorHAnsi" w:hAnsiTheme="minorHAnsi"/>
          <w:sz w:val="22"/>
          <w:szCs w:val="22"/>
          <w:lang w:val="pl-PL"/>
        </w:rPr>
        <w:t>6. Zamawiający nie przewiduje zastosowania aukcji elektronicznej w celu wyboru najkorzystniejszej oferty.</w:t>
      </w:r>
    </w:p>
    <w:p>
      <w:pPr>
        <w:pStyle w:val="Normal"/>
        <w:jc w:val="both"/>
        <w:rPr>
          <w:lang w:val="pl-PL"/>
        </w:rPr>
      </w:pPr>
      <w:r>
        <w:rPr>
          <w:rFonts w:eastAsia="Times New Roman" w:cs="Calibri" w:ascii="Calibri" w:hAnsi="Calibri" w:asciiTheme="minorHAnsi" w:cstheme="minorHAnsi" w:hAnsiTheme="minorHAnsi"/>
          <w:sz w:val="22"/>
          <w:szCs w:val="22"/>
          <w:lang w:val="pl-PL"/>
        </w:rPr>
        <w:t>7. Zamawiający nie określa wymogu lub możliwości złożenia oferty w postaci katalogów elektronicznych lub dołączenia katalogów elektronicznych do oferty</w:t>
      </w:r>
      <w:r>
        <w:rPr>
          <w:rFonts w:eastAsia="Times New Roman" w:cs="Calibri" w:cstheme="minorHAnsi"/>
          <w:lang w:val="pl-PL"/>
        </w:rPr>
        <w:t>.</w:t>
      </w:r>
    </w:p>
    <w:p>
      <w:pPr>
        <w:pStyle w:val="Normal"/>
        <w:jc w:val="both"/>
        <w:rPr>
          <w:lang w:val="pl-PL"/>
        </w:rPr>
      </w:pPr>
      <w:r>
        <w:rPr>
          <w:rFonts w:eastAsia="Times New Roman" w:cs="Calibri" w:ascii="Calibri" w:hAnsi="Calibri" w:asciiTheme="minorHAnsi" w:cstheme="minorHAnsi" w:hAnsiTheme="minorHAnsi"/>
          <w:sz w:val="22"/>
          <w:szCs w:val="22"/>
          <w:lang w:val="pl-PL"/>
        </w:rPr>
        <w:t>8. Zamawiający nie przewiduje zawarcia umowy ramowej.</w:t>
      </w:r>
    </w:p>
    <w:p>
      <w:pPr>
        <w:pStyle w:val="Normal"/>
        <w:jc w:val="both"/>
        <w:rPr>
          <w:lang w:val="pl-PL"/>
        </w:rPr>
      </w:pPr>
      <w:r>
        <w:rPr>
          <w:rFonts w:eastAsia="Times New Roman" w:cs="Calibri" w:ascii="Calibri" w:hAnsi="Calibri" w:asciiTheme="minorHAnsi" w:cstheme="minorHAnsi" w:hAnsiTheme="minorHAnsi"/>
          <w:sz w:val="22"/>
          <w:szCs w:val="22"/>
          <w:lang w:val="pl-PL"/>
        </w:rPr>
        <w:t>9. Zamawiający nie zastrzega możliwości ubiegania się o udzielenie zamówienia wyłącznie przez Wykonawców, o których mowa w art. 94 ustawy.</w:t>
      </w:r>
    </w:p>
    <w:p>
      <w:pPr>
        <w:pStyle w:val="Normal"/>
        <w:jc w:val="both"/>
        <w:rPr>
          <w:lang w:val="pl-PL"/>
        </w:rPr>
      </w:pPr>
      <w:r>
        <w:rPr>
          <w:rFonts w:eastAsia="Times New Roman" w:cs="Calibri" w:ascii="Calibri" w:hAnsi="Calibri" w:asciiTheme="minorHAnsi" w:cstheme="minorHAnsi" w:hAnsiTheme="minorHAnsi"/>
          <w:sz w:val="22"/>
          <w:szCs w:val="22"/>
          <w:lang w:val="pl-PL"/>
        </w:rPr>
        <w:t>10. Zamawiający nie określa wymagań w zakresie zatrudnienia na podstawie stosunku pracy,</w:t>
        <w:br/>
        <w:t>w okolicznościach, o których mowa w art. 95 ustawy.</w:t>
      </w:r>
    </w:p>
    <w:p>
      <w:pPr>
        <w:pStyle w:val="Normal"/>
        <w:jc w:val="both"/>
        <w:rPr>
          <w:lang w:val="pl-PL"/>
        </w:rPr>
      </w:pPr>
      <w:r>
        <w:rPr>
          <w:rFonts w:eastAsia="Times New Roman" w:cs="Calibri" w:ascii="Calibri" w:hAnsi="Calibri" w:asciiTheme="minorHAnsi" w:cstheme="minorHAnsi" w:hAnsiTheme="minorHAnsi"/>
          <w:sz w:val="22"/>
          <w:szCs w:val="22"/>
          <w:lang w:val="pl-PL"/>
        </w:rPr>
        <w:t>11. Zamawiający nie określa wymagań w zakresie zatrudnienia osób, o których mowa w art. 96 ust. 2 pkt 2 ustawy.</w:t>
      </w:r>
    </w:p>
    <w:p>
      <w:pPr>
        <w:pStyle w:val="Normal"/>
        <w:jc w:val="both"/>
        <w:rPr>
          <w:lang w:val="pl-PL"/>
        </w:rPr>
      </w:pPr>
      <w:r>
        <w:rPr>
          <w:rFonts w:eastAsia="Times New Roman" w:cs="Calibri" w:ascii="Calibri" w:hAnsi="Calibri" w:asciiTheme="minorHAnsi" w:cstheme="minorHAnsi" w:hAnsiTheme="minorHAnsi"/>
          <w:sz w:val="22"/>
          <w:szCs w:val="22"/>
          <w:lang w:val="pl-PL"/>
        </w:rPr>
        <w:t>12. Zamawiający nie przewiduje udzielania zamówień, o których mowa w art. 214 ust. 1 pkt 7 i 8 ustawy.</w:t>
      </w:r>
    </w:p>
    <w:p>
      <w:pPr>
        <w:pStyle w:val="Normal"/>
        <w:jc w:val="both"/>
        <w:rPr>
          <w:lang w:val="pl-PL"/>
        </w:rPr>
      </w:pPr>
      <w:r>
        <w:rPr>
          <w:rFonts w:eastAsia="Times New Roman" w:cs="Calibri" w:ascii="Calibri" w:hAnsi="Calibri" w:asciiTheme="minorHAnsi" w:cstheme="minorHAnsi" w:hAnsiTheme="minorHAnsi"/>
          <w:sz w:val="22"/>
          <w:szCs w:val="22"/>
          <w:lang w:val="pl-PL"/>
        </w:rPr>
        <w:t>13. Charakter przedmiotu zamówienia nie wymaga określenia warunków służących zapewnieniu dostępności dla osób ze szczególnymi potrzebami, o czym mowa  w ustawie z dnia 19 lipca 2019 r.                  o zapewnieniu dostępności osobom ze szczególnymi potrzebami</w:t>
      </w:r>
      <w:r>
        <w:rPr>
          <w:rFonts w:eastAsia="Times New Roman" w:cs="Calibri" w:cstheme="minorHAnsi"/>
          <w:lang w:val="pl-PL"/>
        </w:rPr>
        <w:t xml:space="preserve">. </w:t>
      </w:r>
    </w:p>
    <w:p>
      <w:pPr>
        <w:pStyle w:val="Normal"/>
        <w:jc w:val="both"/>
        <w:rPr>
          <w:rFonts w:eastAsia="Times New Roman" w:cs="Calibri" w:cstheme="minorHAnsi"/>
          <w:lang w:val="pl-PL"/>
        </w:rPr>
      </w:pPr>
      <w:r>
        <w:rPr>
          <w:rFonts w:eastAsia="Times New Roman" w:cs="Calibri" w:cstheme="minorHAnsi"/>
          <w:lang w:val="pl-PL"/>
        </w:rPr>
      </w:r>
    </w:p>
    <w:p>
      <w:pPr>
        <w:pStyle w:val="Standard"/>
        <w:spacing w:lineRule="atLeast" w:line="0"/>
        <w:rPr>
          <w:lang w:val="pl-PL"/>
        </w:rPr>
      </w:pPr>
      <w:r>
        <w:rPr>
          <w:rFonts w:cs="Calibri" w:ascii="Calibri" w:hAnsi="Calibri" w:asciiTheme="minorHAnsi" w:cstheme="minorHAnsi" w:hAnsiTheme="minorHAnsi"/>
          <w:b/>
          <w:color w:val="000000"/>
          <w:sz w:val="22"/>
          <w:szCs w:val="22"/>
          <w:lang w:val="pl-PL"/>
        </w:rPr>
        <w:t>III. Opis przedmiotu zamówienia.</w:t>
      </w:r>
    </w:p>
    <w:p>
      <w:pPr>
        <w:pStyle w:val="Normal"/>
        <w:numPr>
          <w:ilvl w:val="0"/>
          <w:numId w:val="4"/>
        </w:numPr>
        <w:jc w:val="both"/>
        <w:textAlignment w:val="auto"/>
        <w:rPr>
          <w:lang w:val="pl-PL"/>
        </w:rPr>
      </w:pPr>
      <w:r>
        <w:rPr>
          <w:rFonts w:eastAsia="Arial" w:cs="Calibri" w:ascii="Calibri" w:hAnsi="Calibri" w:asciiTheme="minorHAnsi" w:cstheme="minorHAnsi" w:hAnsiTheme="minorHAnsi"/>
          <w:sz w:val="22"/>
          <w:szCs w:val="22"/>
          <w:lang w:val="pl-PL"/>
        </w:rPr>
        <w:t xml:space="preserve"> </w:t>
      </w:r>
      <w:r>
        <w:rPr>
          <w:rFonts w:eastAsia="Times New Roman" w:cs="Calibri" w:ascii="Calibri" w:hAnsi="Calibri" w:asciiTheme="minorHAnsi" w:cstheme="minorHAnsi" w:hAnsiTheme="minorHAnsi"/>
          <w:sz w:val="22"/>
          <w:szCs w:val="22"/>
          <w:lang w:val="pl-PL" w:eastAsia="ar-SA" w:bidi="ar-SA"/>
        </w:rPr>
        <w:t xml:space="preserve">Przedmiotem zamówienia są: </w:t>
      </w:r>
      <w:r>
        <w:rPr>
          <w:rFonts w:eastAsia="Times New Roman" w:cs="Calibri" w:ascii="Calibri" w:hAnsi="Calibri" w:asciiTheme="minorHAnsi" w:cstheme="minorHAnsi" w:hAnsiTheme="minorHAnsi"/>
          <w:b/>
          <w:bCs/>
          <w:color w:val="000000"/>
          <w:sz w:val="22"/>
          <w:szCs w:val="22"/>
          <w:lang w:val="pl-PL" w:eastAsia="ar-SA" w:bidi="ar-SA"/>
        </w:rPr>
        <w:t xml:space="preserve">Dostawy artykułów mięsnych i wędliniarskich, kod CPV 15110000-2 – mięso, 15131000-5 –konserwy i przetwory mięsne </w:t>
      </w:r>
      <w:r>
        <w:rPr>
          <w:rFonts w:eastAsia="Times New Roman" w:cs="Calibri" w:ascii="Calibri" w:hAnsi="Calibri" w:asciiTheme="minorHAnsi" w:cstheme="minorHAnsi" w:hAnsiTheme="minorHAnsi"/>
          <w:sz w:val="22"/>
          <w:szCs w:val="22"/>
          <w:lang w:val="pl-PL" w:eastAsia="ar-SA" w:bidi="ar-SA"/>
        </w:rPr>
        <w:t>Szczegółowy opis przedmiotu zamówienia zawarty jest w formularzu oferty, Załączniki nr: 1, który stanowi załącznik do SWZ..</w:t>
      </w:r>
    </w:p>
    <w:p>
      <w:pPr>
        <w:pStyle w:val="Normal"/>
        <w:ind w:left="785" w:hanging="0"/>
        <w:jc w:val="both"/>
        <w:textAlignment w:val="auto"/>
        <w:rPr>
          <w:rFonts w:ascii="Calibri" w:hAnsi="Calibri" w:eastAsia="Times New Roman" w:cs="Calibri" w:asciiTheme="minorHAnsi" w:cstheme="minorHAnsi" w:hAnsiTheme="minorHAnsi"/>
          <w:sz w:val="22"/>
          <w:szCs w:val="22"/>
          <w:lang w:val="pl-PL" w:eastAsia="ar-SA" w:bidi="ar-SA"/>
        </w:rPr>
      </w:pPr>
      <w:r>
        <w:rPr>
          <w:rFonts w:eastAsia="Times New Roman" w:cs="Calibri" w:cstheme="minorHAnsi" w:ascii="Calibri" w:hAnsi="Calibri"/>
          <w:sz w:val="22"/>
          <w:szCs w:val="22"/>
          <w:lang w:val="pl-PL" w:eastAsia="ar-SA" w:bidi="ar-SA"/>
        </w:rPr>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bCs/>
          <w:sz w:val="22"/>
          <w:szCs w:val="22"/>
          <w:lang w:val="pl-PL" w:eastAsia="ar-SA" w:bidi="ar-SA"/>
        </w:rPr>
        <w:t xml:space="preserve">Ilości szacunkowe dostarczanych artykułów mogą ulec zmianie w trakcie trwania umowy. Zamawiający zastrzegają sobie prawo do nieodebrania całości zamówienia z zastrzeżeniem, że ilość dostarczonego asortymentu nie będzie mniejsza </w:t>
      </w:r>
      <w:r>
        <w:rPr>
          <w:rFonts w:eastAsia="Times New Roman" w:cs="Calibri" w:ascii="Calibri" w:hAnsi="Calibri" w:asciiTheme="minorHAnsi" w:cstheme="minorHAnsi" w:hAnsiTheme="minorHAnsi"/>
          <w:b/>
          <w:bCs/>
          <w:sz w:val="22"/>
          <w:szCs w:val="22"/>
          <w:lang w:val="pl-PL" w:eastAsia="ar-SA" w:bidi="ar-SA"/>
        </w:rPr>
        <w:t>niż 70 %</w:t>
      </w:r>
      <w:r>
        <w:rPr>
          <w:rFonts w:eastAsia="Times New Roman" w:cs="Calibri" w:ascii="Calibri" w:hAnsi="Calibri" w:asciiTheme="minorHAnsi" w:cstheme="minorHAnsi" w:hAnsiTheme="minorHAnsi"/>
          <w:bCs/>
          <w:sz w:val="22"/>
          <w:szCs w:val="22"/>
          <w:lang w:val="pl-PL" w:eastAsia="ar-SA" w:bidi="ar-SA"/>
        </w:rPr>
        <w:t xml:space="preserve"> wielkości całego zamówienia i z tego tytułu wykonawcy nie przysługuje żadne roszczenie finansowe lub prawne.</w:t>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 xml:space="preserve">Wykonawca dostarczać będzie na własny koszt w/w artykuły do magazynu Zamawiającego, zgodnie z wymogami sanitarnymi i systemem HACCP, w sposób zapobiegający utracie walorów smakowych i odżywczych. </w:t>
      </w:r>
      <w:r>
        <w:rPr>
          <w:rFonts w:eastAsia="Times New Roman" w:cs="Calibri" w:ascii="Calibri" w:hAnsi="Calibri" w:asciiTheme="minorHAnsi" w:cstheme="minorHAnsi" w:hAnsiTheme="minorHAnsi"/>
          <w:bCs/>
          <w:sz w:val="22"/>
          <w:szCs w:val="22"/>
          <w:lang w:val="pl-PL" w:eastAsia="ar-SA" w:bidi="ar-SA"/>
        </w:rPr>
        <w:t xml:space="preserve">Artykuły nie mogą wykazywać oznak nieświeżości lub zepsucia. Mają być świeże, nie mrożone o dobrym smaku, z odpowiednim okresem ważności do spożycia dla danego artykułu, w zamkniętych   i nieuszkodzonych opakowaniach, które posiadają nadrukowaną informację o nazwie środka spożywczego (skład), nazwie i adresie producenta, dacie przydatności  do spożycia oraz gramaturze/litrażu. </w:t>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bCs/>
          <w:sz w:val="22"/>
          <w:szCs w:val="22"/>
          <w:lang w:val="pl-PL" w:eastAsia="ar-SA" w:bidi="ar-SA"/>
        </w:rPr>
        <w:t xml:space="preserve">Nie dopuszcza się użycia MOM ( mięsa odkostnionego mechanicznie). </w:t>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bCs/>
          <w:sz w:val="22"/>
          <w:szCs w:val="22"/>
          <w:lang w:val="pl-PL" w:eastAsia="ar-SA" w:bidi="ar-SA"/>
        </w:rPr>
        <w:t>Dostarczany towar ma być świeży, nie mrożony.</w:t>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bCs/>
          <w:sz w:val="22"/>
          <w:szCs w:val="22"/>
          <w:lang w:val="pl-PL" w:eastAsia="ar-SA" w:bidi="ar-SA"/>
        </w:rPr>
        <w:t xml:space="preserve">Wszystkie dostarczane do magazynu żywnościowego produkty mięsne, wyroby wędliniarskie oraz konserwy drobiowe muszą być zabezpieczone przed  zanieczyszczeniem zgodnie z wymogami sanitarnymi i HACCP. </w:t>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bCs/>
          <w:sz w:val="22"/>
          <w:szCs w:val="22"/>
          <w:lang w:val="pl-PL" w:eastAsia="ar-SA" w:bidi="ar-SA"/>
        </w:rPr>
        <w:t>Wszystkie wyroby muszą być oznakowane zgodnie z obowiązującymi przepisami a w szczególności muszą zawierać informacje wymagane Rozporządzeniem Parlamentu Europejskiego i rady (UE) Nr 1169/2011 z dnia 25 października 2011 r. w sprawie przekazywania konsumentom informacji na temat żywności.</w:t>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bCs/>
          <w:sz w:val="22"/>
          <w:szCs w:val="22"/>
          <w:lang w:val="pl-PL" w:eastAsia="ar-SA" w:bidi="ar-SA"/>
        </w:rPr>
        <w:t>Wykonawca na żądanie Zamawiającego dostarczy deklarację wartości odżywczych lub inny dokument zawierający wartości odżywcze i kaloryczne dla produktów objętych umową.</w:t>
      </w:r>
    </w:p>
    <w:p>
      <w:pPr>
        <w:pStyle w:val="Normal"/>
        <w:numPr>
          <w:ilvl w:val="0"/>
          <w:numId w:val="4"/>
        </w:numPr>
        <w:tabs>
          <w:tab w:val="clear" w:pos="708"/>
          <w:tab w:val="left" w:pos="379" w:leader="none"/>
        </w:tabs>
        <w:spacing w:lineRule="auto" w:line="252" w:before="0" w:after="1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 xml:space="preserve">Dla określenia jakości odbieranego towaru Zamawiający zastrzega sobie prawo kontroli przez: inspektora PIS (IW), WOMP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 </w:t>
      </w:r>
    </w:p>
    <w:p>
      <w:pPr>
        <w:pStyle w:val="Normal"/>
        <w:numPr>
          <w:ilvl w:val="0"/>
          <w:numId w:val="4"/>
        </w:numPr>
        <w:spacing w:lineRule="auto" w:line="252" w:before="0" w:after="1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 xml:space="preserve">Wykonawca wyraża zgodę na, </w:t>
      </w:r>
      <w:r>
        <w:rPr>
          <w:rFonts w:eastAsia="Times New Roman" w:cs="Calibri" w:ascii="Calibri" w:hAnsi="Calibri" w:asciiTheme="minorHAnsi" w:cstheme="minorHAnsi" w:hAnsiTheme="minorHAnsi"/>
          <w:b/>
          <w:sz w:val="22"/>
          <w:szCs w:val="22"/>
          <w:lang w:val="pl-PL" w:eastAsia="ar-SA" w:bidi="ar-SA"/>
        </w:rPr>
        <w:t>co najmniej jednokrotne</w:t>
      </w:r>
      <w:r>
        <w:rPr>
          <w:rFonts w:eastAsia="Times New Roman" w:cs="Calibri" w:ascii="Calibri" w:hAnsi="Calibri" w:asciiTheme="minorHAnsi" w:cstheme="minorHAnsi" w:hAnsiTheme="minorHAnsi"/>
          <w:sz w:val="22"/>
          <w:szCs w:val="22"/>
          <w:lang w:val="pl-PL" w:eastAsia="ar-SA" w:bidi="ar-SA"/>
        </w:rPr>
        <w:t xml:space="preserve">, pobranie, </w:t>
      </w:r>
      <w:r>
        <w:rPr>
          <w:rFonts w:eastAsia="Times New Roman" w:cs="Calibri" w:ascii="Calibri" w:hAnsi="Calibri" w:asciiTheme="minorHAnsi" w:cstheme="minorHAnsi" w:hAnsiTheme="minorHAnsi"/>
          <w:b/>
          <w:sz w:val="22"/>
          <w:szCs w:val="22"/>
          <w:lang w:val="pl-PL" w:eastAsia="ar-SA" w:bidi="ar-SA"/>
        </w:rPr>
        <w:t>na jego koszt</w:t>
      </w:r>
      <w:r>
        <w:rPr>
          <w:rFonts w:eastAsia="Times New Roman" w:cs="Calibri" w:ascii="Calibri" w:hAnsi="Calibri" w:asciiTheme="minorHAnsi" w:cstheme="minorHAnsi" w:hAnsiTheme="minorHAnsi"/>
          <w:sz w:val="22"/>
          <w:szCs w:val="22"/>
          <w:lang w:val="pl-PL" w:eastAsia="ar-SA" w:bidi="ar-SA"/>
        </w:rPr>
        <w:t xml:space="preserve">, prób żywności i jej przebadanie we właściwym miejscowo (dla Zamawiającego) laboratorium Wojewódzkiej Stacji Sanitarno - Epidemiologicznej, laboratorium WOMP    lub w akredytowanym laboratorium lub laboratorium spełniającym wymagania normy PN - EN ISO/IEC 17025 celem określenia jakości zdrowotnej i handlowej dostarczanych,     w ramach podpisanej umowy towarów. Wykonawca niezwłocznie zwróci koszty zlecenia pobrania i przebadania prób żywności Zamawiającemu (zlecającemu badania),na podstawie wystawionej przez Zamawiającego noty księgowej. </w:t>
      </w:r>
    </w:p>
    <w:p>
      <w:pPr>
        <w:pStyle w:val="Normal"/>
        <w:numPr>
          <w:ilvl w:val="0"/>
          <w:numId w:val="4"/>
        </w:numPr>
        <w:spacing w:lineRule="auto" w:line="252" w:before="0" w:after="1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 xml:space="preserve">W przypadku naruszenia norm jakościowych określonych umową, potwierdzonego przez PIS (IW), WOMP, a także przez akredytowane laboratorium lub laboratorium spełniające wymagania normy PN - EN ISO/IEC 17025, bądź potwierdzenia przez te instytucje innych nieprawidłowości określonych w umowie, Zamawiający zastrzega sobie prawo odstąpienia od umowy bez jakichkolwiek roszczeń ze strony Wykonawcy. </w:t>
      </w:r>
    </w:p>
    <w:p>
      <w:pPr>
        <w:pStyle w:val="Normal"/>
        <w:numPr>
          <w:ilvl w:val="0"/>
          <w:numId w:val="4"/>
        </w:numPr>
        <w:spacing w:lineRule="auto" w:line="252" w:before="0" w:after="1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 xml:space="preserve">Wykonawca przez okres trwania umowy poddaje się stałemu nadzorowi właściwego miejscowo Państwowego Powiatowego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 oraz w zakresie stosowania i funkcjonowania wdrożonego systemu HACCP. </w:t>
      </w:r>
    </w:p>
    <w:p>
      <w:pPr>
        <w:pStyle w:val="Normal"/>
        <w:numPr>
          <w:ilvl w:val="0"/>
          <w:numId w:val="4"/>
        </w:numPr>
        <w:spacing w:lineRule="auto" w:line="252" w:before="0" w:after="1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Miejsce, sposób, terminy dostaw oraz forma i termin płatności:</w:t>
      </w:r>
    </w:p>
    <w:p>
      <w:pPr>
        <w:pStyle w:val="Normal"/>
        <w:spacing w:lineRule="auto" w:line="252" w:before="0" w:after="160"/>
        <w:ind w:left="785" w:hanging="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1) Realizacja dostaw ww. artykułów w uzgodnionych terminach do magazynu zlokalizowanego w:</w:t>
      </w:r>
    </w:p>
    <w:p>
      <w:pPr>
        <w:pStyle w:val="Normal"/>
        <w:tabs>
          <w:tab w:val="clear" w:pos="708"/>
          <w:tab w:val="left" w:pos="1241" w:leader="none"/>
          <w:tab w:val="left" w:pos="1418" w:leader="none"/>
          <w:tab w:val="left" w:pos="1701" w:leader="none"/>
        </w:tabs>
        <w:ind w:left="1601" w:hanging="0"/>
        <w:textAlignment w:val="auto"/>
        <w:rPr>
          <w:lang w:val="pl-PL"/>
        </w:rPr>
      </w:pPr>
      <w:r>
        <w:rPr>
          <w:rFonts w:eastAsia="Times New Roman" w:cs="Calibri" w:ascii="Calibri" w:hAnsi="Calibri" w:asciiTheme="minorHAnsi" w:cstheme="minorHAnsi" w:hAnsiTheme="minorHAnsi"/>
          <w:sz w:val="22"/>
          <w:szCs w:val="22"/>
          <w:lang w:val="pl-PL" w:eastAsia="ar-SA" w:bidi="ar-SA"/>
        </w:rPr>
        <w:t>- Zakładzie Karnym w Potulicach, Al. Parkowa 1, w godz. 7:00-11:00,</w:t>
      </w:r>
    </w:p>
    <w:p>
      <w:pPr>
        <w:pStyle w:val="Normal"/>
        <w:spacing w:lineRule="auto" w:line="252" w:before="0" w:after="160"/>
        <w:rPr>
          <w:lang w:val="pl-PL"/>
        </w:rPr>
      </w:pPr>
      <w:r>
        <w:rPr>
          <w:rFonts w:ascii="Arial" w:hAnsi="Arial"/>
          <w:color w:val="000000"/>
          <w:sz w:val="20"/>
          <w:szCs w:val="20"/>
          <w:lang w:val="pl-PL" w:eastAsia="ar-SA" w:bidi="ar-SA"/>
        </w:rPr>
        <w:t>Grupa 1</w:t>
      </w:r>
    </w:p>
    <w:tbl>
      <w:tblPr>
        <w:tblW w:w="9450" w:type="dxa"/>
        <w:jc w:val="left"/>
        <w:tblInd w:w="200" w:type="dxa"/>
        <w:tblLayout w:type="fixed"/>
        <w:tblCellMar>
          <w:top w:w="0" w:type="dxa"/>
          <w:left w:w="10" w:type="dxa"/>
          <w:bottom w:w="0" w:type="dxa"/>
          <w:right w:w="10" w:type="dxa"/>
        </w:tblCellMar>
        <w:tblLook w:firstRow="1" w:noVBand="1" w:lastRow="0" w:firstColumn="1" w:lastColumn="0" w:noHBand="0" w:val="04a0"/>
      </w:tblPr>
      <w:tblGrid>
        <w:gridCol w:w="513"/>
        <w:gridCol w:w="4875"/>
        <w:gridCol w:w="4062"/>
      </w:tblGrid>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napToGrid w:val="false"/>
              <w:spacing w:lineRule="auto" w:line="252" w:before="0" w:after="160"/>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Lp.</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napToGrid w:val="false"/>
              <w:spacing w:lineRule="auto" w:line="252" w:before="0" w:after="160"/>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Nazwa przedmiotu zamówienia</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napToGrid w:val="false"/>
              <w:spacing w:lineRule="auto" w:line="252" w:before="0" w:after="160"/>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Ilość szacunkowa w kg</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1</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cs="Arial" w:ascii="Arial" w:hAnsi="Arial"/>
                <w:bCs/>
                <w:color w:val="000000"/>
                <w:sz w:val="20"/>
                <w:szCs w:val="20"/>
                <w:lang w:val="pl-PL"/>
              </w:rPr>
              <w:t>Mięso wieprzowe mielone</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jc w:val="center"/>
              <w:rPr>
                <w:rFonts w:ascii="Arial" w:hAnsi="Arial"/>
                <w:sz w:val="20"/>
                <w:szCs w:val="20"/>
                <w:lang w:val="pl-PL" w:eastAsia="pl-PL" w:bidi="ar-SA"/>
              </w:rPr>
            </w:pPr>
            <w:r>
              <w:rPr>
                <w:rFonts w:ascii="Arial" w:hAnsi="Arial"/>
                <w:kern w:val="0"/>
                <w:sz w:val="20"/>
                <w:szCs w:val="20"/>
                <w:lang w:val="pl-PL" w:eastAsia="pl-PL" w:bidi="ar-SA"/>
              </w:rPr>
              <w:t>4470</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2</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olor w:val="000000"/>
                <w:sz w:val="20"/>
                <w:szCs w:val="20"/>
                <w:lang w:val="pl-PL"/>
              </w:rPr>
            </w:pPr>
            <w:r>
              <w:rPr>
                <w:rFonts w:eastAsia="NSimSun" w:cs="Arial" w:ascii="Arial" w:hAnsi="Arial"/>
                <w:bCs/>
                <w:color w:val="000000"/>
                <w:sz w:val="20"/>
                <w:szCs w:val="20"/>
                <w:lang w:val="pl-PL"/>
              </w:rPr>
              <w:t>Mięso wołowe</w:t>
            </w:r>
            <w:r>
              <w:rPr>
                <w:rFonts w:eastAsia="Calibri" w:cs="Arial" w:ascii="Arial" w:hAnsi="Arial"/>
                <w:bCs/>
                <w:color w:val="000000"/>
                <w:sz w:val="20"/>
                <w:szCs w:val="20"/>
                <w:lang w:val="pl-PL"/>
              </w:rPr>
              <w:t xml:space="preserve"> </w:t>
            </w:r>
            <w:r>
              <w:rPr>
                <w:rFonts w:eastAsia="NSimSun" w:cs="Arial" w:ascii="Arial" w:hAnsi="Arial"/>
                <w:bCs/>
                <w:color w:val="000000"/>
                <w:sz w:val="20"/>
                <w:szCs w:val="20"/>
                <w:lang w:val="pl-PL"/>
              </w:rPr>
              <w:t>mielone</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jc w:val="center"/>
              <w:rPr>
                <w:rFonts w:ascii="Arial" w:hAnsi="Arial"/>
                <w:sz w:val="20"/>
                <w:szCs w:val="20"/>
                <w:lang w:val="pl-PL" w:eastAsia="pl-PL" w:bidi="ar-SA"/>
              </w:rPr>
            </w:pPr>
            <w:r>
              <w:rPr>
                <w:rFonts w:ascii="Arial" w:hAnsi="Arial"/>
                <w:kern w:val="0"/>
                <w:sz w:val="20"/>
                <w:szCs w:val="20"/>
                <w:lang w:val="pl-PL" w:eastAsia="pl-PL" w:bidi="ar-SA"/>
              </w:rPr>
              <w:t>176</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3</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cs="Arial" w:ascii="Arial" w:hAnsi="Arial"/>
                <w:color w:val="000000"/>
                <w:sz w:val="20"/>
                <w:szCs w:val="20"/>
                <w:lang w:val="pl-PL"/>
              </w:rPr>
              <w:t>Wątroba wieprzowa</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jc w:val="center"/>
              <w:rPr>
                <w:rFonts w:ascii="Arial" w:hAnsi="Arial"/>
                <w:sz w:val="20"/>
                <w:szCs w:val="20"/>
                <w:lang w:val="pl-PL" w:eastAsia="pl-PL" w:bidi="ar-SA"/>
              </w:rPr>
            </w:pPr>
            <w:r>
              <w:rPr>
                <w:rFonts w:ascii="Arial" w:hAnsi="Arial"/>
                <w:kern w:val="0"/>
                <w:sz w:val="20"/>
                <w:szCs w:val="20"/>
                <w:lang w:val="pl-PL" w:eastAsia="pl-PL" w:bidi="ar-SA"/>
              </w:rPr>
              <w:t>1984</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4</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Mięso gulaszowe wieprzowe</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jc w:val="center"/>
              <w:rPr>
                <w:rFonts w:ascii="Arial" w:hAnsi="Arial"/>
                <w:sz w:val="20"/>
                <w:szCs w:val="20"/>
                <w:lang w:val="pl-PL" w:eastAsia="pl-PL" w:bidi="ar-SA"/>
              </w:rPr>
            </w:pPr>
            <w:r>
              <w:rPr>
                <w:rFonts w:ascii="Arial" w:hAnsi="Arial"/>
                <w:kern w:val="0"/>
                <w:sz w:val="20"/>
                <w:szCs w:val="20"/>
                <w:lang w:val="pl-PL" w:eastAsia="pl-PL" w:bidi="ar-SA"/>
              </w:rPr>
              <w:t>2592</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5</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Schab bez kości wieprzowy</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rFonts w:ascii="Arial" w:hAnsi="Arial"/>
                <w:sz w:val="20"/>
                <w:szCs w:val="20"/>
                <w:lang w:val="pl-PL" w:eastAsia="pl-PL" w:bidi="ar-SA"/>
              </w:rPr>
            </w:pPr>
            <w:r>
              <w:rPr>
                <w:rFonts w:ascii="Arial" w:hAnsi="Arial"/>
                <w:kern w:val="0"/>
                <w:sz w:val="20"/>
                <w:szCs w:val="20"/>
                <w:lang w:val="pl-PL" w:eastAsia="pl-PL" w:bidi="ar-SA"/>
              </w:rPr>
              <w:t>1100</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6</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Karkówka wieprzowa</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rFonts w:ascii="Arial" w:hAnsi="Arial"/>
                <w:sz w:val="20"/>
                <w:szCs w:val="20"/>
                <w:lang w:val="pl-PL" w:eastAsia="pl-PL" w:bidi="ar-SA"/>
              </w:rPr>
            </w:pPr>
            <w:r>
              <w:rPr>
                <w:rFonts w:ascii="Arial" w:hAnsi="Arial"/>
                <w:kern w:val="0"/>
                <w:sz w:val="20"/>
                <w:szCs w:val="20"/>
                <w:lang w:val="pl-PL" w:eastAsia="pl-PL" w:bidi="ar-SA"/>
              </w:rPr>
              <w:t>2851</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7</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bidi="ar-SA"/>
              </w:rPr>
            </w:pPr>
            <w:r>
              <w:rPr>
                <w:rFonts w:cs="Arial" w:ascii="Arial" w:hAnsi="Arial"/>
                <w:kern w:val="0"/>
                <w:sz w:val="20"/>
                <w:szCs w:val="20"/>
                <w:lang w:val="pl-PL" w:eastAsia="pl-PL" w:bidi="ar-SA"/>
              </w:rPr>
              <w:t>Łopatka wieprzowa bez kości</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rFonts w:ascii="Arial" w:hAnsi="Arial"/>
                <w:sz w:val="20"/>
                <w:szCs w:val="20"/>
                <w:lang w:val="pl-PL" w:eastAsia="pl-PL" w:bidi="ar-SA"/>
              </w:rPr>
            </w:pPr>
            <w:r>
              <w:rPr>
                <w:rFonts w:ascii="Arial" w:hAnsi="Arial"/>
                <w:kern w:val="0"/>
                <w:sz w:val="20"/>
                <w:szCs w:val="20"/>
                <w:lang w:val="pl-PL" w:eastAsia="pl-PL" w:bidi="ar-SA"/>
              </w:rPr>
              <w:t>2851</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8</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Podgardle wieprzowe wędzone</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rFonts w:ascii="Arial" w:hAnsi="Arial"/>
                <w:sz w:val="20"/>
                <w:szCs w:val="20"/>
                <w:lang w:val="pl-PL" w:eastAsia="pl-PL" w:bidi="ar-SA"/>
              </w:rPr>
            </w:pPr>
            <w:r>
              <w:rPr>
                <w:rFonts w:ascii="Arial" w:hAnsi="Arial"/>
                <w:kern w:val="0"/>
                <w:sz w:val="20"/>
                <w:szCs w:val="20"/>
                <w:lang w:val="pl-PL" w:eastAsia="pl-PL" w:bidi="ar-SA"/>
              </w:rPr>
              <w:t>2851</w:t>
            </w:r>
          </w:p>
        </w:tc>
      </w:tr>
      <w:tr>
        <w:trPr>
          <w:trHeight w:val="397" w:hRule="atLeast"/>
        </w:trPr>
        <w:tc>
          <w:tcPr>
            <w:tcW w:w="51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tabs>
                <w:tab w:val="clear" w:pos="708"/>
                <w:tab w:val="right" w:pos="9009" w:leader="none"/>
              </w:tabs>
              <w:jc w:val="center"/>
              <w:rPr>
                <w:rFonts w:ascii="Arial" w:hAnsi="Arial"/>
                <w:color w:val="000000"/>
                <w:sz w:val="20"/>
                <w:szCs w:val="20"/>
                <w:lang w:val="pl-PL"/>
              </w:rPr>
            </w:pPr>
            <w:r>
              <w:rPr>
                <w:rFonts w:ascii="Arial" w:hAnsi="Arial"/>
                <w:color w:val="000000"/>
                <w:sz w:val="20"/>
                <w:szCs w:val="20"/>
                <w:lang w:val="pl-PL"/>
              </w:rPr>
              <w:t>9</w:t>
            </w:r>
          </w:p>
        </w:tc>
        <w:tc>
          <w:tcPr>
            <w:tcW w:w="48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Serca wieprzowe</w:t>
            </w:r>
          </w:p>
        </w:tc>
        <w:tc>
          <w:tcPr>
            <w:tcW w:w="40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widowControl w:val="false"/>
              <w:jc w:val="center"/>
              <w:rPr>
                <w:rFonts w:ascii="Arial" w:hAnsi="Arial"/>
                <w:sz w:val="20"/>
                <w:szCs w:val="20"/>
                <w:lang w:val="pl-PL" w:eastAsia="pl-PL" w:bidi="ar-SA"/>
              </w:rPr>
            </w:pPr>
            <w:r>
              <w:rPr>
                <w:rFonts w:ascii="Arial" w:hAnsi="Arial"/>
                <w:kern w:val="0"/>
                <w:sz w:val="20"/>
                <w:szCs w:val="20"/>
                <w:lang w:val="pl-PL" w:eastAsia="pl-PL" w:bidi="ar-SA"/>
              </w:rPr>
              <w:t>1650</w:t>
            </w:r>
          </w:p>
        </w:tc>
      </w:tr>
    </w:tbl>
    <w:p>
      <w:pPr>
        <w:pStyle w:val="Normal"/>
        <w:widowControl w:val="false"/>
        <w:spacing w:lineRule="auto" w:line="252" w:before="0" w:after="160"/>
        <w:rPr>
          <w:rFonts w:ascii="Arial" w:hAnsi="Arial" w:eastAsia="Times New Roman"/>
          <w:color w:val="000000"/>
          <w:sz w:val="20"/>
          <w:szCs w:val="20"/>
          <w:lang w:val="pl-PL" w:eastAsia="ar-SA" w:bidi="ar-SA"/>
        </w:rPr>
      </w:pPr>
      <w:r>
        <w:rPr>
          <w:rFonts w:eastAsia="Times New Roman" w:ascii="Arial" w:hAnsi="Arial"/>
          <w:color w:val="000000"/>
          <w:sz w:val="20"/>
          <w:szCs w:val="20"/>
          <w:lang w:val="pl-PL" w:eastAsia="ar-SA" w:bidi="ar-SA"/>
        </w:rPr>
      </w:r>
    </w:p>
    <w:p>
      <w:pPr>
        <w:pStyle w:val="Normal"/>
        <w:widowControl w:val="false"/>
        <w:spacing w:lineRule="auto" w:line="252" w:before="0" w:after="160"/>
        <w:rPr>
          <w:rFonts w:ascii="Arial" w:hAnsi="Arial" w:eastAsia="Times New Roman"/>
          <w:color w:val="000000"/>
          <w:sz w:val="20"/>
          <w:szCs w:val="20"/>
          <w:lang w:val="pl-PL" w:eastAsia="ar-SA" w:bidi="ar-SA"/>
        </w:rPr>
      </w:pPr>
      <w:r>
        <w:rPr>
          <w:rFonts w:eastAsia="Times New Roman" w:ascii="Arial" w:hAnsi="Arial"/>
          <w:color w:val="000000"/>
          <w:sz w:val="20"/>
          <w:szCs w:val="20"/>
          <w:lang w:val="pl-PL" w:eastAsia="ar-SA" w:bidi="ar-SA"/>
        </w:rPr>
      </w:r>
    </w:p>
    <w:p>
      <w:pPr>
        <w:pStyle w:val="Normal"/>
        <w:widowControl w:val="false"/>
        <w:spacing w:lineRule="auto" w:line="252" w:before="0" w:after="160"/>
        <w:rPr>
          <w:lang w:val="pl-PL"/>
        </w:rPr>
      </w:pPr>
      <w:r>
        <w:rPr>
          <w:rFonts w:ascii="Arial" w:hAnsi="Arial"/>
          <w:sz w:val="20"/>
          <w:szCs w:val="20"/>
          <w:lang w:val="pl-PL" w:eastAsia="ar-SA" w:bidi="ar-SA"/>
        </w:rPr>
        <w:t>Grupa 2</w:t>
      </w:r>
    </w:p>
    <w:tbl>
      <w:tblPr>
        <w:tblW w:w="9513" w:type="dxa"/>
        <w:jc w:val="left"/>
        <w:tblInd w:w="336" w:type="dxa"/>
        <w:tblLayout w:type="fixed"/>
        <w:tblCellMar>
          <w:top w:w="0" w:type="dxa"/>
          <w:left w:w="108" w:type="dxa"/>
          <w:bottom w:w="0" w:type="dxa"/>
          <w:right w:w="108" w:type="dxa"/>
        </w:tblCellMar>
        <w:tblLook w:firstRow="1" w:noVBand="1" w:lastRow="0" w:firstColumn="1" w:lastColumn="0" w:noHBand="0" w:val="04a0"/>
      </w:tblPr>
      <w:tblGrid>
        <w:gridCol w:w="500"/>
        <w:gridCol w:w="5038"/>
        <w:gridCol w:w="3975"/>
      </w:tblGrid>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napToGrid w:val="false"/>
              <w:spacing w:lineRule="auto" w:line="252"/>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Lp.</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napToGrid w:val="false"/>
              <w:spacing w:lineRule="auto" w:line="252"/>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Nazwa przedmiotu zamówienia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napToGrid w:val="false"/>
              <w:spacing w:lineRule="auto" w:line="252"/>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Ilość szacunkowa w kg</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Zawartotabeli"/>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Mortadela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7596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2</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Kiełbasa parówkowa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40</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Zawartotabeli"/>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3</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Kiełbasa zwyczajna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40</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4.</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Kiełbasa studencka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56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Zawartotabeli"/>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5.</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Kiełbasa podwawelska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30</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6.</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Luncheon meat</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4456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7.</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Kiełbasa biała parzona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396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8.</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Kiełbasa krakowska parzona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388</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9.</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rPr>
                <w:rFonts w:ascii="Arial" w:hAnsi="Arial" w:eastAsia="Arial Unicode MS"/>
                <w:color w:val="000000"/>
                <w:sz w:val="20"/>
                <w:szCs w:val="20"/>
                <w:lang w:val="pl-PL"/>
              </w:rPr>
            </w:pPr>
            <w:r>
              <w:rPr>
                <w:rFonts w:eastAsia="Arial Unicode MS" w:ascii="Arial" w:hAnsi="Arial"/>
                <w:bCs/>
                <w:color w:val="000000"/>
                <w:sz w:val="20"/>
                <w:szCs w:val="20"/>
                <w:lang w:val="pl-PL"/>
              </w:rPr>
              <w:t>Kiełbasa zielonogórska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10.</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Kiełbasa szynkowa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11.</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Parówki delikatesowe</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3032</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12.</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Parówki cienkie cielęce</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13.</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Salceson czarny</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676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14.</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rPr>
                <w:rFonts w:ascii="Arial" w:hAnsi="Arial"/>
                <w:sz w:val="20"/>
                <w:szCs w:val="20"/>
                <w:lang w:val="pl-PL"/>
              </w:rPr>
            </w:pPr>
            <w:r>
              <w:rPr>
                <w:rFonts w:ascii="Arial" w:hAnsi="Arial"/>
                <w:sz w:val="20"/>
                <w:szCs w:val="20"/>
                <w:lang w:val="pl-PL"/>
              </w:rPr>
              <w:t>Metka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676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15.</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Pasztetowa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2680</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16.</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Kaszanka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676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17.</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Kiełbasa jarmarczna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30</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18.</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Wędzonka prasowana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3056</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19</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bCs/>
                <w:color w:val="000000"/>
                <w:sz w:val="20"/>
                <w:szCs w:val="20"/>
                <w:lang w:val="pl-PL"/>
              </w:rPr>
              <w:t>Szynka tyrolska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3044</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20.</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color w:val="000000"/>
                <w:sz w:val="20"/>
                <w:szCs w:val="20"/>
                <w:lang w:val="pl-PL"/>
              </w:rPr>
            </w:pPr>
            <w:r>
              <w:rPr>
                <w:rFonts w:eastAsia="Arial Unicode MS" w:cs="Arial" w:ascii="Arial" w:hAnsi="Arial"/>
                <w:color w:val="000000"/>
                <w:sz w:val="20"/>
                <w:szCs w:val="20"/>
                <w:lang w:val="pl-PL"/>
              </w:rPr>
              <w:t>Salceson biały</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1652</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Zawartotabeli"/>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21.</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Zawartotabeli"/>
              <w:widowControl w:val="false"/>
              <w:spacing w:lineRule="auto" w:line="252"/>
              <w:rPr>
                <w:rFonts w:ascii="Arial" w:hAnsi="Arial" w:eastAsia="Arial Unicode MS"/>
                <w:color w:val="000000"/>
                <w:sz w:val="20"/>
                <w:szCs w:val="20"/>
                <w:lang w:val="pl-PL"/>
              </w:rPr>
            </w:pPr>
            <w:r>
              <w:rPr>
                <w:rFonts w:eastAsia="Arial Unicode MS" w:ascii="Arial" w:hAnsi="Arial"/>
                <w:bCs/>
                <w:color w:val="000000"/>
                <w:sz w:val="20"/>
                <w:szCs w:val="20"/>
                <w:lang w:val="pl-PL"/>
              </w:rPr>
              <w:t>Pieczeń domowa</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4428</w:t>
            </w:r>
          </w:p>
        </w:tc>
      </w:tr>
      <w:tr>
        <w:trPr>
          <w:trHeight w:val="397" w:hRule="atLeast"/>
        </w:trPr>
        <w:tc>
          <w:tcPr>
            <w:tcW w:w="5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Zawartotabeli"/>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22.</w:t>
            </w:r>
          </w:p>
        </w:tc>
        <w:tc>
          <w:tcPr>
            <w:tcW w:w="503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Boczek wędzony parzony</w:t>
            </w:r>
          </w:p>
        </w:tc>
        <w:tc>
          <w:tcPr>
            <w:tcW w:w="39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Web"/>
              <w:widowControl w:val="false"/>
              <w:spacing w:before="0" w:after="0"/>
              <w:jc w:val="center"/>
              <w:rPr>
                <w:rFonts w:ascii="Arial" w:hAnsi="Arial" w:cs="Arial"/>
                <w:sz w:val="20"/>
                <w:szCs w:val="20"/>
                <w:lang w:val="pl-PL" w:bidi="ar-SA"/>
              </w:rPr>
            </w:pPr>
            <w:r>
              <w:rPr>
                <w:rFonts w:cs="Arial" w:ascii="Arial" w:hAnsi="Arial"/>
                <w:kern w:val="0"/>
                <w:sz w:val="20"/>
                <w:szCs w:val="20"/>
                <w:lang w:val="pl-PL" w:eastAsia="pl-PL" w:bidi="ar-SA"/>
              </w:rPr>
              <w:t>916</w:t>
            </w:r>
          </w:p>
          <w:p>
            <w:pPr>
              <w:pStyle w:val="NormalWeb"/>
              <w:widowControl w:val="false"/>
              <w:spacing w:lineRule="auto" w:line="247" w:before="0" w:after="0"/>
              <w:rPr>
                <w:rFonts w:ascii="Arial" w:hAnsi="Arial" w:cs="Arial"/>
                <w:color w:val="000000"/>
                <w:sz w:val="20"/>
                <w:szCs w:val="20"/>
                <w:lang w:val="pl-PL" w:bidi="ar-SA"/>
              </w:rPr>
            </w:pPr>
            <w:r>
              <w:rPr>
                <w:rFonts w:cs="Arial" w:ascii="Arial" w:hAnsi="Arial"/>
                <w:color w:val="000000"/>
                <w:sz w:val="20"/>
                <w:szCs w:val="20"/>
                <w:lang w:val="pl-PL" w:bidi="ar-SA"/>
              </w:rPr>
            </w:r>
          </w:p>
        </w:tc>
      </w:tr>
    </w:tbl>
    <w:p>
      <w:pPr>
        <w:pStyle w:val="Normal"/>
        <w:widowControl w:val="false"/>
        <w:spacing w:lineRule="auto" w:line="252" w:before="0" w:after="160"/>
        <w:rPr>
          <w:rFonts w:ascii="Arial" w:hAnsi="Arial" w:eastAsia="Times New Roman"/>
          <w:color w:val="000000"/>
          <w:sz w:val="20"/>
          <w:szCs w:val="20"/>
          <w:lang w:val="pl-PL" w:eastAsia="ar-SA" w:bidi="ar-SA"/>
        </w:rPr>
      </w:pPr>
      <w:r>
        <w:rPr>
          <w:rFonts w:eastAsia="Times New Roman" w:ascii="Arial" w:hAnsi="Arial"/>
          <w:color w:val="000000"/>
          <w:sz w:val="20"/>
          <w:szCs w:val="20"/>
          <w:lang w:val="pl-PL" w:eastAsia="ar-SA" w:bidi="ar-SA"/>
        </w:rPr>
      </w:r>
    </w:p>
    <w:p>
      <w:pPr>
        <w:pStyle w:val="Normal"/>
        <w:widowControl w:val="false"/>
        <w:jc w:val="both"/>
        <w:rPr>
          <w:lang w:val="pl-PL"/>
        </w:rPr>
      </w:pPr>
      <w:r>
        <w:rPr>
          <w:rFonts w:ascii="Arial" w:hAnsi="Arial"/>
          <w:sz w:val="20"/>
          <w:szCs w:val="20"/>
          <w:lang w:val="pl-PL" w:eastAsia="ar-SA" w:bidi="ar-SA"/>
        </w:rPr>
        <w:t>Grupa 3</w:t>
      </w:r>
    </w:p>
    <w:p>
      <w:pPr>
        <w:pStyle w:val="Normal"/>
        <w:widowControl w:val="false"/>
        <w:jc w:val="both"/>
        <w:rPr>
          <w:rFonts w:ascii="Arial" w:hAnsi="Arial" w:eastAsia="Times New Roman"/>
          <w:color w:val="000000"/>
          <w:sz w:val="20"/>
          <w:szCs w:val="20"/>
          <w:lang w:val="pl-PL" w:eastAsia="ar-SA" w:bidi="ar-SA"/>
        </w:rPr>
      </w:pPr>
      <w:r>
        <w:rPr>
          <w:rFonts w:eastAsia="Times New Roman" w:ascii="Arial" w:hAnsi="Arial"/>
          <w:color w:val="000000"/>
          <w:sz w:val="20"/>
          <w:szCs w:val="20"/>
          <w:lang w:val="pl-PL" w:eastAsia="ar-SA" w:bidi="ar-SA"/>
        </w:rPr>
      </w:r>
    </w:p>
    <w:tbl>
      <w:tblPr>
        <w:tblW w:w="9463" w:type="dxa"/>
        <w:jc w:val="left"/>
        <w:tblInd w:w="386" w:type="dxa"/>
        <w:tblLayout w:type="fixed"/>
        <w:tblCellMar>
          <w:top w:w="0" w:type="dxa"/>
          <w:left w:w="108" w:type="dxa"/>
          <w:bottom w:w="0" w:type="dxa"/>
          <w:right w:w="108" w:type="dxa"/>
        </w:tblCellMar>
        <w:tblLook w:firstRow="1" w:noVBand="1" w:lastRow="0" w:firstColumn="1" w:lastColumn="0" w:noHBand="0" w:val="04a0"/>
      </w:tblPr>
      <w:tblGrid>
        <w:gridCol w:w="563"/>
        <w:gridCol w:w="4935"/>
        <w:gridCol w:w="3965"/>
      </w:tblGrid>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napToGrid w:val="false"/>
              <w:spacing w:lineRule="auto" w:line="252"/>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Lp.</w:t>
            </w:r>
          </w:p>
        </w:tc>
        <w:tc>
          <w:tcPr>
            <w:tcW w:w="493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napToGrid w:val="false"/>
              <w:spacing w:lineRule="auto" w:line="252"/>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Nazwa przedmiotu zamówienia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8"/>
                <w:tab w:val="right" w:pos="9009" w:leader="none"/>
              </w:tabs>
              <w:snapToGrid w:val="false"/>
              <w:spacing w:lineRule="auto" w:line="252"/>
              <w:jc w:val="center"/>
              <w:textAlignment w:val="auto"/>
              <w:rPr>
                <w:rFonts w:ascii="Arial" w:hAnsi="Arial" w:eastAsia="Times New Roman"/>
                <w:sz w:val="20"/>
                <w:szCs w:val="20"/>
                <w:lang w:val="pl-PL" w:eastAsia="ar-SA" w:bidi="ar-SA"/>
              </w:rPr>
            </w:pPr>
            <w:r>
              <w:rPr>
                <w:rFonts w:eastAsia="Times New Roman" w:ascii="Arial" w:hAnsi="Arial"/>
                <w:sz w:val="20"/>
                <w:szCs w:val="20"/>
                <w:lang w:val="pl-PL" w:eastAsia="ar-SA" w:bidi="ar-SA"/>
              </w:rPr>
              <w:t>Ilość szacunkowa w kg</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Parówki cienkie drobiowe</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928</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2</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bCs/>
                <w:sz w:val="20"/>
                <w:szCs w:val="20"/>
                <w:lang w:val="pl-PL"/>
              </w:rPr>
              <w:t>Udziec z kurczaka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18</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3</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Mielonka kanapkowa drobiowa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383</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4.</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Śląska drobiowa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18</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5.</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spacing w:lineRule="auto" w:line="252"/>
              <w:rPr>
                <w:rFonts w:ascii="Arial" w:hAnsi="Arial" w:eastAsia="Arial Unicode MS"/>
                <w:color w:val="000000"/>
                <w:sz w:val="20"/>
                <w:szCs w:val="20"/>
                <w:lang w:val="pl-PL"/>
              </w:rPr>
            </w:pPr>
            <w:r>
              <w:rPr>
                <w:rFonts w:eastAsia="Arial Unicode MS" w:ascii="Arial" w:hAnsi="Arial"/>
                <w:bCs/>
                <w:color w:val="000000"/>
                <w:sz w:val="20"/>
                <w:szCs w:val="20"/>
                <w:lang w:val="pl-PL"/>
              </w:rPr>
              <w:t>Szynka drobiowa mielona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18</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6.</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Biała drobiowa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40</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7.</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Serdelki drobiowe</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18</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8.</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Mortadela drobiowa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1179</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9.</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sz w:val="20"/>
                <w:szCs w:val="20"/>
                <w:lang w:val="pl-PL"/>
              </w:rPr>
              <w:t>Zwyczajna drobiowa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40</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10.</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rPr>
                <w:rFonts w:ascii="Arial" w:hAnsi="Arial" w:eastAsia="Times New Roman"/>
                <w:color w:val="000000"/>
                <w:sz w:val="20"/>
                <w:szCs w:val="20"/>
                <w:lang w:val="pl-PL" w:eastAsia="pl-PL" w:bidi="ar-SA"/>
              </w:rPr>
            </w:pPr>
            <w:r>
              <w:rPr>
                <w:rFonts w:eastAsia="Times New Roman" w:ascii="Arial" w:hAnsi="Arial"/>
                <w:color w:val="000000"/>
                <w:kern w:val="0"/>
                <w:sz w:val="20"/>
                <w:szCs w:val="20"/>
                <w:lang w:val="pl-PL" w:eastAsia="pl-PL" w:bidi="ar-SA"/>
              </w:rPr>
              <w:t>Pieczeń z kurczaka bez przypraw</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40</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11.</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bCs/>
                <w:sz w:val="20"/>
                <w:szCs w:val="20"/>
                <w:lang w:val="pl-PL"/>
              </w:rPr>
              <w:t>Mięso mielone drobiowe chude</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1804</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12</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bCs/>
                <w:sz w:val="20"/>
                <w:szCs w:val="20"/>
                <w:lang w:val="pl-PL"/>
              </w:rPr>
              <w:t>Filet z piersi kurczaka</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1000</w:t>
            </w:r>
          </w:p>
        </w:tc>
      </w:tr>
      <w:tr>
        <w:trPr>
          <w:trHeight w:val="397" w:hRule="atLeast"/>
        </w:trPr>
        <w:tc>
          <w:tcPr>
            <w:tcW w:w="563"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
              <w:widowControl w:val="false"/>
              <w:tabs>
                <w:tab w:val="clear" w:pos="708"/>
                <w:tab w:val="right" w:pos="9009" w:leader="none"/>
              </w:tabs>
              <w:spacing w:lineRule="auto" w:line="252"/>
              <w:jc w:val="center"/>
              <w:rPr>
                <w:rFonts w:ascii="Arial" w:hAnsi="Arial"/>
                <w:color w:val="000000"/>
                <w:sz w:val="20"/>
                <w:szCs w:val="20"/>
                <w:lang w:val="pl-PL"/>
              </w:rPr>
            </w:pPr>
            <w:r>
              <w:rPr>
                <w:rFonts w:ascii="Arial" w:hAnsi="Arial"/>
                <w:color w:val="000000"/>
                <w:sz w:val="20"/>
                <w:szCs w:val="20"/>
                <w:lang w:val="pl-PL"/>
              </w:rPr>
              <w:t>13</w:t>
            </w:r>
          </w:p>
        </w:tc>
        <w:tc>
          <w:tcPr>
            <w:tcW w:w="493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rPr>
                <w:rFonts w:ascii="Arial" w:hAnsi="Arial" w:cs="Arial"/>
                <w:sz w:val="20"/>
                <w:szCs w:val="20"/>
                <w:lang w:val="pl-PL"/>
              </w:rPr>
            </w:pPr>
            <w:r>
              <w:rPr>
                <w:rFonts w:cs="Arial" w:ascii="Arial" w:hAnsi="Arial"/>
                <w:bCs/>
                <w:sz w:val="20"/>
                <w:szCs w:val="20"/>
                <w:lang w:val="pl-PL"/>
              </w:rPr>
              <w:t>Żołądki drobiowe</w:t>
            </w:r>
          </w:p>
        </w:tc>
        <w:tc>
          <w:tcPr>
            <w:tcW w:w="3965"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vAlign w:val="center"/>
          </w:tcPr>
          <w:p>
            <w:pPr>
              <w:pStyle w:val="NormalWeb"/>
              <w:widowControl w:val="false"/>
              <w:spacing w:before="0" w:after="0"/>
              <w:jc w:val="center"/>
              <w:rPr>
                <w:rFonts w:ascii="Arial" w:hAnsi="Arial" w:cs="Arial"/>
                <w:sz w:val="20"/>
                <w:szCs w:val="20"/>
                <w:lang w:val="pl-PL"/>
              </w:rPr>
            </w:pPr>
            <w:r>
              <w:rPr>
                <w:rFonts w:cs="Arial" w:ascii="Arial" w:hAnsi="Arial"/>
                <w:sz w:val="20"/>
                <w:szCs w:val="20"/>
                <w:lang w:val="pl-PL"/>
              </w:rPr>
              <w:t>110</w:t>
            </w:r>
          </w:p>
        </w:tc>
      </w:tr>
    </w:tbl>
    <w:p>
      <w:pPr>
        <w:pStyle w:val="Normal"/>
        <w:tabs>
          <w:tab w:val="clear" w:pos="708"/>
          <w:tab w:val="left" w:pos="379" w:leader="none"/>
        </w:tabs>
        <w:spacing w:lineRule="auto" w:line="252" w:before="0" w:after="160"/>
        <w:jc w:val="both"/>
        <w:textAlignment w:val="auto"/>
        <w:rPr>
          <w:rFonts w:ascii="Calibri" w:hAnsi="Calibri" w:eastAsia="Times New Roman" w:cs="Calibri" w:asciiTheme="minorHAnsi" w:cstheme="minorHAnsi" w:hAnsiTheme="minorHAnsi"/>
          <w:b/>
          <w:b/>
          <w:bCs/>
          <w:color w:val="000000"/>
          <w:sz w:val="20"/>
          <w:szCs w:val="20"/>
          <w:lang w:val="pl-PL" w:eastAsia="ar-SA" w:bidi="ar-SA"/>
        </w:rPr>
      </w:pPr>
      <w:r>
        <w:rPr>
          <w:rFonts w:eastAsia="Times New Roman" w:cs="Calibri" w:cstheme="minorHAnsi" w:ascii="Calibri" w:hAnsi="Calibri"/>
          <w:b/>
          <w:bCs/>
          <w:color w:val="000000"/>
          <w:sz w:val="20"/>
          <w:szCs w:val="20"/>
          <w:lang w:val="pl-PL" w:eastAsia="ar-SA" w:bidi="ar-SA"/>
        </w:rPr>
      </w:r>
    </w:p>
    <w:p>
      <w:pPr>
        <w:pStyle w:val="Normal"/>
        <w:tabs>
          <w:tab w:val="clear" w:pos="708"/>
          <w:tab w:val="left" w:pos="379" w:leader="none"/>
        </w:tabs>
        <w:spacing w:lineRule="auto" w:line="252" w:before="0" w:after="160"/>
        <w:jc w:val="both"/>
        <w:textAlignment w:val="auto"/>
        <w:rPr>
          <w:rFonts w:ascii="Times New Roman" w:hAnsi="Times New Roman" w:eastAsia="Times New Roman" w:cs="Times New Roman"/>
          <w:b/>
          <w:b/>
          <w:bCs/>
          <w:color w:val="000000"/>
          <w:sz w:val="20"/>
          <w:szCs w:val="20"/>
          <w:lang w:val="pl-PL" w:eastAsia="ar-SA" w:bidi="ar-SA"/>
        </w:rPr>
      </w:pPr>
      <w:r>
        <w:rPr>
          <w:rFonts w:eastAsia="Times New Roman" w:cs="Times New Roman" w:ascii="Times New Roman" w:hAnsi="Times New Roman"/>
          <w:b/>
          <w:bCs/>
          <w:color w:val="000000"/>
          <w:sz w:val="20"/>
          <w:szCs w:val="20"/>
          <w:lang w:val="pl-PL" w:eastAsia="ar-SA" w:bidi="ar-SA"/>
        </w:rPr>
      </w:r>
    </w:p>
    <w:p>
      <w:pPr>
        <w:pStyle w:val="Normal"/>
        <w:ind w:left="531" w:hanging="3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2)    Termin płatności: 30 dni, forma płatności: przelew.</w:t>
      </w:r>
    </w:p>
    <w:p>
      <w:pPr>
        <w:pStyle w:val="Normal"/>
        <w:ind w:left="531" w:hanging="3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3)</w:t>
      </w:r>
      <w:r>
        <w:rPr>
          <w:rFonts w:eastAsia="Times New Roman" w:cs="Calibri" w:ascii="Calibri" w:hAnsi="Calibri" w:asciiTheme="minorHAnsi" w:cstheme="minorHAnsi" w:hAnsiTheme="minorHAnsi"/>
          <w:b/>
          <w:bCs/>
          <w:sz w:val="22"/>
          <w:szCs w:val="22"/>
          <w:lang w:val="pl-PL" w:eastAsia="ar-SA" w:bidi="ar-SA"/>
        </w:rPr>
        <w:tab/>
      </w:r>
      <w:r>
        <w:rPr>
          <w:rFonts w:eastAsia="Times New Roman" w:cs="Calibri" w:ascii="Calibri" w:hAnsi="Calibri" w:asciiTheme="minorHAnsi" w:cstheme="minorHAnsi" w:hAnsiTheme="minorHAnsi"/>
          <w:sz w:val="22"/>
          <w:szCs w:val="22"/>
          <w:lang w:val="pl-PL" w:eastAsia="ar-SA" w:bidi="ar-SA"/>
        </w:rPr>
        <w:t xml:space="preserve">Wykonawca wystawia faktury VAT za każdą dostawę zrealizowaną do zamawiającego, zgodnie z rzeczywistą wielkością dostaw, uwzględniając asortyment i ceny określone w umowie.   </w:t>
      </w:r>
    </w:p>
    <w:p>
      <w:pPr>
        <w:pStyle w:val="Normal"/>
        <w:ind w:left="531" w:hanging="360"/>
        <w:jc w:val="both"/>
        <w:textAlignment w:val="auto"/>
        <w:rPr>
          <w:lang w:val="pl-PL"/>
        </w:rPr>
      </w:pPr>
      <w:r>
        <w:rPr>
          <w:rFonts w:eastAsia="Times New Roman" w:cs="Calibri" w:ascii="Calibri" w:hAnsi="Calibri" w:asciiTheme="minorHAnsi" w:cstheme="minorHAnsi" w:hAnsiTheme="minorHAnsi"/>
          <w:sz w:val="22"/>
          <w:szCs w:val="22"/>
          <w:lang w:val="pl-PL" w:eastAsia="ar-SA" w:bidi="ar-SA"/>
        </w:rPr>
        <w:t xml:space="preserve">4)   W związku z ustawą z dnia 9.11.2018 r. o elektronicznym fakturowaniu w zamówieniach publicznych, koncesjach na roboty budowlane lub usługi oraz partnerstwie publiczno-prawnym, każda jednostka Zakład Karny  w Potulicach  </w:t>
      </w:r>
      <w:r>
        <w:rPr>
          <w:rFonts w:eastAsia="Times New Roman" w:cs="Calibri" w:ascii="Calibri" w:hAnsi="Calibri" w:asciiTheme="minorHAnsi" w:cstheme="minorHAnsi" w:hAnsiTheme="minorHAnsi"/>
          <w:sz w:val="22"/>
          <w:szCs w:val="22"/>
          <w:u w:val="single"/>
          <w:lang w:val="pl-PL" w:eastAsia="ar-SA" w:bidi="ar-SA"/>
        </w:rPr>
        <w:t>akceptuje faktury elektroniczne.</w:t>
      </w:r>
    </w:p>
    <w:p>
      <w:pPr>
        <w:pStyle w:val="Normal"/>
        <w:ind w:left="531" w:hanging="360"/>
        <w:jc w:val="both"/>
        <w:textAlignment w:val="auto"/>
        <w:rPr>
          <w:rFonts w:ascii="Calibri" w:hAnsi="Calibri" w:eastAsia="Times New Roman" w:cs="Calibri" w:asciiTheme="minorHAnsi" w:cstheme="minorHAnsi" w:hAnsiTheme="minorHAnsi"/>
          <w:color w:val="000000"/>
          <w:sz w:val="22"/>
          <w:szCs w:val="22"/>
          <w:u w:val="single"/>
          <w:lang w:val="pl-PL" w:eastAsia="ar-SA" w:bidi="ar-SA"/>
        </w:rPr>
      </w:pPr>
      <w:r>
        <w:rPr>
          <w:rFonts w:eastAsia="Times New Roman" w:cs="Calibri" w:cstheme="minorHAnsi" w:ascii="Calibri" w:hAnsi="Calibri"/>
          <w:color w:val="000000"/>
          <w:sz w:val="22"/>
          <w:szCs w:val="22"/>
          <w:u w:val="single"/>
          <w:lang w:val="pl-PL" w:eastAsia="ar-SA" w:bidi="ar-SA"/>
        </w:rPr>
      </w:r>
    </w:p>
    <w:p>
      <w:pPr>
        <w:pStyle w:val="Normal"/>
        <w:jc w:val="both"/>
        <w:rPr>
          <w:lang w:val="pl-PL"/>
        </w:rPr>
      </w:pPr>
      <w:r>
        <w:rPr>
          <w:rFonts w:eastAsia="Times New Roman" w:cs="Calibri" w:ascii="Calibri" w:hAnsi="Calibri" w:asciiTheme="minorHAnsi" w:cstheme="minorHAnsi" w:hAnsiTheme="minorHAnsi"/>
          <w:b/>
          <w:sz w:val="22"/>
          <w:szCs w:val="22"/>
          <w:lang w:val="pl-PL"/>
        </w:rPr>
        <w:t>IV. Informacje ogólne.</w:t>
      </w:r>
    </w:p>
    <w:p>
      <w:pPr>
        <w:pStyle w:val="Normal"/>
        <w:jc w:val="both"/>
        <w:rPr>
          <w:lang w:val="pl-PL"/>
        </w:rPr>
      </w:pPr>
      <w:r>
        <w:rPr>
          <w:rFonts w:eastAsia="Times New Roman" w:cs="Calibri" w:ascii="Calibri" w:hAnsi="Calibri" w:asciiTheme="minorHAnsi" w:cstheme="minorHAnsi" w:hAnsiTheme="minorHAnsi"/>
          <w:sz w:val="22"/>
          <w:szCs w:val="22"/>
          <w:lang w:val="pl-PL"/>
        </w:rPr>
        <w:t>1. Wykonawcą może być osoba fizyczna, osoba prawna albo jednostka organizacyjna nieposiadająca osobowości prawnej, która ubiega się o udzielenie zamówienia publicznego.</w:t>
      </w:r>
    </w:p>
    <w:p>
      <w:pPr>
        <w:pStyle w:val="Normal"/>
        <w:jc w:val="both"/>
        <w:rPr>
          <w:lang w:val="pl-PL"/>
        </w:rPr>
      </w:pPr>
      <w:r>
        <w:rPr>
          <w:rFonts w:eastAsia="Times New Roman" w:cs="Calibri" w:ascii="Calibri" w:hAnsi="Calibri" w:asciiTheme="minorHAnsi" w:cstheme="minorHAnsi" w:hAnsiTheme="minorHAnsi"/>
          <w:sz w:val="22"/>
          <w:szCs w:val="22"/>
          <w:lang w:val="pl-PL"/>
        </w:rPr>
        <w:t>2. Wykonawcy ubiegający się wspólnie o udzielenie zamówienia (w rozumieniu art. 58 ustawy) mają obowiązek ustanowienia pełnomocnika do reprezentowania ich w postępowaniu o udzielenie zamówienia albo reprezentowania w postępowaniu i zawarcia umowy w sprawie zamówienia publicznego oraz ponoszą solidarną odpowiedzialność za wykonanie umowy.</w:t>
      </w:r>
    </w:p>
    <w:p>
      <w:pPr>
        <w:pStyle w:val="Normal"/>
        <w:jc w:val="both"/>
        <w:rPr>
          <w:lang w:val="pl-PL"/>
        </w:rPr>
      </w:pPr>
      <w:r>
        <w:rPr>
          <w:rFonts w:eastAsia="Times New Roman" w:cs="Calibri" w:ascii="Calibri" w:hAnsi="Calibri" w:asciiTheme="minorHAnsi" w:cstheme="minorHAnsi" w:hAnsiTheme="minorHAnsi"/>
          <w:sz w:val="22"/>
          <w:szCs w:val="22"/>
          <w:lang w:val="pl-PL"/>
        </w:rPr>
        <w:t>W przypadku gdy Wykonawcę reprezentuje pełnomocnik, Wykonawca składa pełnomocnictwo określające jego zakres i podpisane przez osoby uprawnione do reprezentacji Wykonawcy.</w:t>
      </w:r>
    </w:p>
    <w:p>
      <w:pPr>
        <w:pStyle w:val="Normal"/>
        <w:jc w:val="both"/>
        <w:rPr>
          <w:lang w:val="pl-PL"/>
        </w:rPr>
      </w:pPr>
      <w:r>
        <w:rPr>
          <w:rFonts w:eastAsia="Times New Roman" w:cs="Calibri" w:ascii="Calibri" w:hAnsi="Calibri" w:asciiTheme="minorHAnsi" w:cstheme="minorHAnsi" w:hAnsiTheme="minorHAnsi"/>
          <w:sz w:val="22"/>
          <w:szCs w:val="22"/>
          <w:lang w:val="pl-PL"/>
        </w:rPr>
        <w:t xml:space="preserve">3. Wspólników spółki cywilnej obowiązują przepisy dotyczące Wykonawców wspólnie ubiegających się o udzielenie zamówienia, o których mowa w art. 58 ustawy. </w:t>
      </w:r>
    </w:p>
    <w:p>
      <w:pPr>
        <w:pStyle w:val="Normal"/>
        <w:jc w:val="both"/>
        <w:rPr>
          <w:lang w:val="pl-PL"/>
        </w:rPr>
      </w:pPr>
      <w:r>
        <w:rPr>
          <w:rFonts w:eastAsia="Times New Roman" w:cs="Calibri" w:ascii="Calibri" w:hAnsi="Calibri" w:asciiTheme="minorHAnsi" w:cstheme="minorHAnsi" w:hAnsiTheme="minorHAnsi"/>
          <w:bCs/>
          <w:sz w:val="22"/>
          <w:szCs w:val="22"/>
          <w:lang w:val="pl-PL"/>
        </w:rPr>
        <w:t>4. Forma dokumentów.</w:t>
      </w:r>
    </w:p>
    <w:p>
      <w:pPr>
        <w:pStyle w:val="Normal"/>
        <w:tabs>
          <w:tab w:val="clear" w:pos="708"/>
          <w:tab w:val="left" w:pos="284" w:leader="none"/>
        </w:tabs>
        <w:jc w:val="both"/>
        <w:rPr>
          <w:lang w:val="pl-PL"/>
        </w:rPr>
      </w:pPr>
      <w:r>
        <w:rPr>
          <w:rFonts w:cs="Calibri" w:ascii="Calibri" w:hAnsi="Calibri" w:asciiTheme="minorHAnsi" w:cstheme="minorHAnsi" w:hAnsiTheme="minorHAnsi"/>
          <w:sz w:val="22"/>
          <w:szCs w:val="22"/>
          <w:lang w:val="pl-PL"/>
        </w:rPr>
        <w:t>1)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p>
    <w:p>
      <w:pPr>
        <w:pStyle w:val="Normal"/>
        <w:tabs>
          <w:tab w:val="clear" w:pos="708"/>
          <w:tab w:val="left" w:pos="284" w:leader="none"/>
        </w:tabs>
        <w:jc w:val="both"/>
        <w:rPr>
          <w:lang w:val="pl-PL"/>
        </w:rPr>
      </w:pPr>
      <w:r>
        <w:rPr>
          <w:rFonts w:cs="Calibri" w:ascii="Calibri" w:hAnsi="Calibri" w:asciiTheme="minorHAnsi" w:cstheme="minorHAnsi" w:hAnsiTheme="minorHAnsi"/>
          <w:color w:val="FF0000"/>
          <w:sz w:val="22"/>
          <w:szCs w:val="22"/>
          <w:lang w:val="pl-PL"/>
        </w:rPr>
        <w:t xml:space="preserve"> </w:t>
      </w:r>
      <w:r>
        <w:rPr>
          <w:rFonts w:cs="Calibri" w:ascii="Calibri" w:hAnsi="Calibri" w:asciiTheme="minorHAnsi" w:cstheme="minorHAnsi" w:hAnsiTheme="minorHAnsi"/>
          <w:sz w:val="22"/>
          <w:szCs w:val="22"/>
          <w:lang w:val="pl-PL"/>
        </w:rPr>
        <w:t>2) 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Normal"/>
        <w:ind w:right="-2" w:hanging="0"/>
        <w:jc w:val="both"/>
        <w:rPr>
          <w:lang w:val="pl-PL"/>
        </w:rPr>
      </w:pPr>
      <w:r>
        <w:rPr>
          <w:rFonts w:cs="Calibri" w:ascii="Calibri" w:hAnsi="Calibri" w:asciiTheme="minorHAnsi" w:cstheme="minorHAnsi" w:hAnsiTheme="minorHAnsi"/>
          <w:b/>
          <w:color w:val="FF0000"/>
          <w:sz w:val="22"/>
          <w:szCs w:val="22"/>
          <w:lang w:val="pl-PL"/>
        </w:rPr>
        <w:t xml:space="preserve"> </w:t>
      </w:r>
      <w:r>
        <w:rPr>
          <w:rFonts w:cs="Calibri" w:ascii="Calibri" w:hAnsi="Calibri" w:asciiTheme="minorHAnsi" w:cstheme="minorHAnsi" w:hAnsiTheme="minorHAnsi"/>
          <w:sz w:val="22"/>
          <w:szCs w:val="22"/>
          <w:lang w:val="pl-PL"/>
        </w:rPr>
        <w:t>3) Zamawiający dopuszcza następujące formaty składanych dokumentów elektronicznych: .pdf, .doc, .docx, .odt, .xls, .xlsx, .jpg, .tiff, XAdES.</w:t>
      </w:r>
    </w:p>
    <w:p>
      <w:pPr>
        <w:pStyle w:val="Normal"/>
        <w:jc w:val="both"/>
        <w:rPr>
          <w:lang w:val="pl-PL"/>
        </w:rPr>
      </w:pPr>
      <w:r>
        <w:rPr>
          <w:rFonts w:cs="Calibri" w:ascii="Calibri" w:hAnsi="Calibri" w:asciiTheme="minorHAnsi" w:cstheme="minorHAnsi" w:hAnsiTheme="minorHAnsi"/>
          <w:sz w:val="22"/>
          <w:szCs w:val="22"/>
          <w:lang w:val="pl-PL"/>
        </w:rPr>
        <w:t>Zamawiający, określając dopuszczalne formaty danych w jakich Wykonawca może przedłożyć dokumenty lub oświadczenia, korzysta z katalogu formatów wskazanych w załączniku nr 2 do rozporządzenia Rady Ministrów z dnia 12 kwietnia 2012 r. w sprawie Krajowych Ram lnteroperacyjności, minimalnych wymagań dla rejestrów publicznych i wymiany informacji w postaci elektronicznej oraz minimalnych wymagań dla systemów teleinformatycznych.</w:t>
      </w:r>
    </w:p>
    <w:p>
      <w:pPr>
        <w:pStyle w:val="Normal"/>
        <w:jc w:val="both"/>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4)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pPr>
        <w:pStyle w:val="Normal"/>
        <w:jc w:val="both"/>
        <w:rPr>
          <w:lang w:val="pl-PL"/>
        </w:rPr>
      </w:pPr>
      <w:r>
        <w:rPr>
          <w:rFonts w:cs="Calibri" w:ascii="Calibri" w:hAnsi="Calibri" w:asciiTheme="minorHAnsi" w:cstheme="minorHAnsi" w:hAnsiTheme="minorHAnsi"/>
          <w:sz w:val="22"/>
          <w:szCs w:val="22"/>
          <w:lang w:val="pl-PL"/>
        </w:rPr>
        <w:t>Zamawiający dopuszcza następujące formaty plików zawierających skompresowane dane: .zip, .7z</w:t>
      </w:r>
    </w:p>
    <w:p>
      <w:pPr>
        <w:pStyle w:val="Normal"/>
        <w:rPr>
          <w:lang w:val="pl-PL"/>
        </w:rPr>
      </w:pPr>
      <w:r>
        <w:rPr>
          <w:rFonts w:cs="Calibri" w:ascii="Calibri" w:hAnsi="Calibri" w:asciiTheme="minorHAnsi" w:cstheme="minorHAnsi" w:hAnsiTheme="minorHAnsi"/>
          <w:sz w:val="22"/>
          <w:szCs w:val="22"/>
          <w:lang w:val="pl-PL"/>
        </w:rPr>
        <w:t>5) Zalecenia Zamawiającego odnośnie kwalifikowanego podpisu elektronicznego:</w:t>
      </w:r>
    </w:p>
    <w:p>
      <w:pPr>
        <w:pStyle w:val="Normal"/>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dla dokumentów w formacie „pdf” zaleca się podpisywać formatem PAdES,</w:t>
      </w:r>
    </w:p>
    <w:p>
      <w:pPr>
        <w:pStyle w:val="Normal"/>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dokumenty w formacie innym niż „pdf” zaleca się podpisywać formatem XAdES.</w:t>
      </w:r>
    </w:p>
    <w:p>
      <w:pPr>
        <w:pStyle w:val="Normal"/>
        <w:jc w:val="both"/>
        <w:rPr>
          <w:lang w:val="pl-PL"/>
        </w:rPr>
      </w:pPr>
      <w:r>
        <w:rPr>
          <w:rFonts w:cs="Calibri" w:ascii="Calibri" w:hAnsi="Calibri" w:asciiTheme="minorHAnsi" w:cstheme="minorHAnsi" w:hAnsiTheme="minorHAnsi"/>
          <w:sz w:val="22"/>
          <w:szCs w:val="22"/>
          <w:lang w:val="pl-PL"/>
        </w:rPr>
        <w:t>Zaleca się stosowanie podpisu otaczającego (wewnętrznego), który polega na tym, że jest zapisany łącznie z podpisywanym dokumentem (tworzą jeden plik), a nie oddzielnie (plik podpisywany i plik podpisu). Jeżeli w wyniku podpisywania pliku kwalifikowanym podpisem elektronicznym zostanie</w:t>
      </w:r>
      <w:r>
        <w:rPr>
          <w:rFonts w:cs="Calibri" w:ascii="Calibri" w:hAnsi="Calibri" w:asciiTheme="minorHAnsi" w:cstheme="minorHAnsi" w:hAnsiTheme="minorHAnsi"/>
          <w:color w:val="FF0000"/>
          <w:sz w:val="22"/>
          <w:szCs w:val="22"/>
          <w:lang w:val="pl-PL"/>
        </w:rPr>
        <w:t xml:space="preserve"> </w:t>
      </w:r>
      <w:r>
        <w:rPr>
          <w:rFonts w:cs="Calibri" w:ascii="Calibri" w:hAnsi="Calibri" w:asciiTheme="minorHAnsi" w:cstheme="minorHAnsi" w:hAnsiTheme="minorHAnsi"/>
          <w:sz w:val="22"/>
          <w:szCs w:val="22"/>
          <w:lang w:val="pl-PL"/>
        </w:rPr>
        <w:t>utworzony dodatkowy plik z podpisem, Wykonawca jest zobowiązany przekazać Zamawiającemu oba pliki (plik podpisywany i plik z podpisem).</w:t>
      </w:r>
    </w:p>
    <w:p>
      <w:pPr>
        <w:pStyle w:val="Normal"/>
        <w:jc w:val="both"/>
        <w:rPr>
          <w:lang w:val="pl-PL"/>
        </w:rPr>
      </w:pPr>
      <w:r>
        <w:rPr>
          <w:rFonts w:cs="Calibri" w:ascii="Calibri" w:hAnsi="Calibri" w:asciiTheme="minorHAnsi" w:cstheme="minorHAnsi" w:hAnsiTheme="minorHAnsi"/>
          <w:sz w:val="22"/>
          <w:szCs w:val="22"/>
          <w:lang w:val="pl-PL"/>
        </w:rPr>
        <w:t>Szczegółowy sposób utworzenia podpisu otaczającego (wewnętrznego) zawarty jest w instrukcji użytkownika programu, za pomocą którego składany jest kwalifikowany podpis elektroniczny. W przypadku programów Sigillum Sign 4, Sigillum Sign 5, Szafir 2.0, proCertum SmartSign oraz PEM-HEART 3.9 można również skorzystać ze wskazówek zawartych na stronie internetowej:</w:t>
      </w:r>
    </w:p>
    <w:p>
      <w:pPr>
        <w:pStyle w:val="Normal"/>
        <w:ind w:right="-2" w:hanging="0"/>
        <w:jc w:val="both"/>
        <w:rPr/>
      </w:pPr>
      <w:hyperlink r:id="rId5">
        <w:r>
          <w:rPr>
            <w:rFonts w:cs="Calibri" w:ascii="Calibri" w:hAnsi="Calibri" w:asciiTheme="minorHAnsi" w:cstheme="minorHAnsi" w:hAnsiTheme="minorHAnsi"/>
            <w:sz w:val="22"/>
            <w:szCs w:val="22"/>
            <w:u w:val="single"/>
            <w:lang w:val="pl-PL"/>
          </w:rPr>
          <w:t>https://www.biznes.gov.pl/pl/firma/sprawy-urzedowe/chce-zalatwic-sprawe-w-urzedzie/dlaczego-warto-zalatwiac-sprawy-urzedowe-przez-biznes-gov-pl-i-jak-to-zrobic/jak-zlozyc-podpis-kwalifikowany</w:t>
        </w:r>
      </w:hyperlink>
    </w:p>
    <w:p>
      <w:pPr>
        <w:pStyle w:val="Normal"/>
        <w:jc w:val="both"/>
        <w:rPr>
          <w:lang w:val="pl-PL"/>
        </w:rPr>
      </w:pPr>
      <w:r>
        <w:rPr>
          <w:rFonts w:cs="Calibri" w:ascii="Calibri" w:hAnsi="Calibri" w:asciiTheme="minorHAnsi" w:cstheme="minorHAnsi" w:hAnsiTheme="minorHAnsi"/>
          <w:b/>
          <w:sz w:val="22"/>
          <w:szCs w:val="22"/>
          <w:lang w:val="pl-PL"/>
        </w:rPr>
        <w:t>UWAGA</w:t>
      </w:r>
    </w:p>
    <w:p>
      <w:pPr>
        <w:pStyle w:val="Normal"/>
        <w:jc w:val="both"/>
        <w:rPr>
          <w:lang w:val="pl-PL"/>
        </w:rPr>
      </w:pPr>
      <w:r>
        <w:rPr>
          <w:rFonts w:cs="Calibri" w:ascii="Calibri" w:hAnsi="Calibri"/>
          <w:sz w:val="22"/>
          <w:szCs w:val="22"/>
          <w:lang w:val="pl-PL"/>
        </w:rPr>
        <w:t xml:space="preserve">Zgodnie z art. 137 ust. 1 ustawy z dnia 5 września 2016 r. o usługach zaufania oraz identyfikacji elektronicznej do podpisywania ofert w Systemie oraz plików dokumentów załączanych do oferty oraz pozostałych składanych w postępowaniu </w:t>
      </w:r>
      <w:r>
        <w:rPr>
          <w:rFonts w:cs="Calibri" w:ascii="Calibri" w:hAnsi="Calibri"/>
          <w:b/>
          <w:sz w:val="22"/>
          <w:szCs w:val="22"/>
          <w:lang w:val="pl-PL"/>
        </w:rPr>
        <w:t>rekomenduje się użycie kwalifikowanego podpisu elektronicznego wykorzystującego funkcję skrótu SHA-2.</w:t>
      </w:r>
    </w:p>
    <w:p>
      <w:pPr>
        <w:pStyle w:val="Normal"/>
        <w:jc w:val="both"/>
        <w:rPr>
          <w:lang w:val="pl-PL"/>
        </w:rPr>
      </w:pPr>
      <w:r>
        <w:rPr>
          <w:rFonts w:cs="Calibri" w:ascii="Calibri" w:hAnsi="Calibri"/>
          <w:sz w:val="22"/>
          <w:szCs w:val="22"/>
          <w:lang w:val="pl-PL"/>
        </w:rPr>
        <w:t>6) Podmiotowe środki dowodowe, przedmiotowe środki dowodowe oraz inne dokumenty lub oświadczenia, sporządzone w języku obcym przekazuje się wraz z tłumaczeniem na język polski.</w:t>
      </w:r>
    </w:p>
    <w:p>
      <w:pPr>
        <w:pStyle w:val="Normal"/>
        <w:jc w:val="both"/>
        <w:rPr>
          <w:rFonts w:ascii="Calibri" w:hAnsi="Calibri" w:cs="Calibri"/>
          <w:sz w:val="22"/>
          <w:szCs w:val="22"/>
          <w:lang w:val="pl-PL"/>
        </w:rPr>
      </w:pPr>
      <w:r>
        <w:rPr>
          <w:rFonts w:cs="Calibri" w:ascii="Calibri" w:hAnsi="Calibri"/>
          <w:sz w:val="22"/>
          <w:szCs w:val="22"/>
          <w:lang w:val="pl-PL"/>
        </w:rPr>
      </w:r>
    </w:p>
    <w:p>
      <w:pPr>
        <w:pStyle w:val="Normal"/>
        <w:jc w:val="both"/>
        <w:rPr>
          <w:rFonts w:ascii="Calibri" w:hAnsi="Calibri" w:cs="Calibri"/>
          <w:sz w:val="22"/>
          <w:szCs w:val="22"/>
          <w:lang w:val="pl-PL"/>
        </w:rPr>
      </w:pPr>
      <w:r>
        <w:rPr>
          <w:rFonts w:cs="Calibri" w:ascii="Calibri" w:hAnsi="Calibri"/>
          <w:sz w:val="22"/>
          <w:szCs w:val="22"/>
          <w:lang w:val="pl-PL"/>
        </w:rPr>
      </w:r>
    </w:p>
    <w:p>
      <w:pPr>
        <w:pStyle w:val="Normal"/>
        <w:jc w:val="both"/>
        <w:rPr>
          <w:rFonts w:ascii="Calibri" w:hAnsi="Calibri" w:cs="Calibri"/>
          <w:sz w:val="22"/>
          <w:szCs w:val="22"/>
          <w:lang w:val="pl-PL"/>
        </w:rPr>
      </w:pPr>
      <w:r>
        <w:rPr>
          <w:rFonts w:cs="Calibri" w:ascii="Calibri" w:hAnsi="Calibri"/>
          <w:sz w:val="22"/>
          <w:szCs w:val="22"/>
          <w:lang w:val="pl-PL"/>
        </w:rPr>
      </w:r>
    </w:p>
    <w:p>
      <w:pPr>
        <w:pStyle w:val="Standard"/>
        <w:jc w:val="both"/>
        <w:rPr>
          <w:lang w:val="pl-PL"/>
        </w:rPr>
      </w:pPr>
      <w:r>
        <w:rPr>
          <w:rFonts w:cs="Calibri" w:ascii="Calibri" w:hAnsi="Calibri" w:asciiTheme="minorHAnsi" w:cstheme="minorHAnsi" w:hAnsiTheme="minorHAnsi"/>
          <w:b/>
          <w:sz w:val="22"/>
          <w:szCs w:val="22"/>
          <w:lang w:val="pl-PL"/>
        </w:rPr>
        <w:t xml:space="preserve">V. Informacje o środkach komunikacji elektronicznej, przy użyciu których Zamawiający będzie komunikował się z wykonawcami, oraz informacje o wymaganiach technicznych i organizacyjnych </w:t>
      </w:r>
      <w:r>
        <w:rPr>
          <w:rFonts w:eastAsia="Times New Roman" w:cs="Calibri" w:ascii="Calibri" w:hAnsi="Calibri" w:asciiTheme="minorHAnsi" w:cstheme="minorHAnsi" w:hAnsiTheme="minorHAnsi"/>
          <w:b/>
          <w:color w:val="000000"/>
          <w:sz w:val="22"/>
          <w:szCs w:val="22"/>
          <w:lang w:val="pl-PL"/>
        </w:rPr>
        <w:t>sporządzania, wysyłania i odbierania korespondencji elektronicznej.</w:t>
      </w:r>
    </w:p>
    <w:p>
      <w:pPr>
        <w:pStyle w:val="Normal"/>
        <w:numPr>
          <w:ilvl w:val="6"/>
          <w:numId w:val="6"/>
        </w:numPr>
        <w:suppressAutoHyphens w:val="false"/>
        <w:spacing w:lineRule="auto" w:line="276"/>
        <w:ind w:left="567" w:hanging="567"/>
        <w:jc w:val="both"/>
        <w:textAlignment w:val="auto"/>
        <w:rPr>
          <w:lang w:val="pl-PL"/>
        </w:rPr>
      </w:pPr>
      <w:r>
        <w:rPr>
          <w:rFonts w:cs="Calibri" w:ascii="Calibri" w:hAnsi="Calibri" w:asciiTheme="minorHAnsi" w:cstheme="minorHAnsi" w:hAnsiTheme="minorHAnsi"/>
          <w:sz w:val="22"/>
          <w:szCs w:val="22"/>
          <w:lang w:val="pl-PL"/>
        </w:rPr>
        <w:t xml:space="preserve">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w:t>
      </w:r>
    </w:p>
    <w:p>
      <w:pPr>
        <w:pStyle w:val="Normal"/>
        <w:numPr>
          <w:ilvl w:val="6"/>
          <w:numId w:val="6"/>
        </w:numPr>
        <w:suppressAutoHyphens w:val="false"/>
        <w:spacing w:lineRule="auto" w:line="276"/>
        <w:ind w:left="567" w:hanging="567"/>
        <w:jc w:val="both"/>
        <w:textAlignment w:val="auto"/>
        <w:rPr>
          <w:lang w:val="pl-PL"/>
        </w:rPr>
      </w:pPr>
      <w:r>
        <w:rPr>
          <w:rFonts w:cs="Calibri" w:ascii="Calibri" w:hAnsi="Calibri" w:asciiTheme="minorHAnsi" w:cstheme="minorHAnsi" w:hAnsiTheme="minorHAnsi"/>
          <w:sz w:val="22"/>
          <w:szCs w:val="22"/>
          <w:u w:val="single"/>
          <w:lang w:val="pl-PL"/>
        </w:rPr>
        <w:t>Informacje ogólne</w:t>
      </w:r>
      <w:r>
        <w:rPr>
          <w:rFonts w:cs="Calibri" w:ascii="Calibri" w:hAnsi="Calibri" w:asciiTheme="minorHAnsi" w:cstheme="minorHAnsi" w:hAnsiTheme="minorHAnsi"/>
          <w:sz w:val="22"/>
          <w:szCs w:val="22"/>
          <w:lang w:val="pl-PL"/>
        </w:rPr>
        <w:t>:</w:t>
      </w:r>
    </w:p>
    <w:p>
      <w:pPr>
        <w:pStyle w:val="ListParagraph"/>
        <w:numPr>
          <w:ilvl w:val="0"/>
          <w:numId w:val="5"/>
        </w:numPr>
        <w:spacing w:lineRule="auto" w:line="276" w:before="0" w:after="0"/>
        <w:ind w:left="993" w:hanging="360"/>
        <w:contextualSpacing/>
        <w:jc w:val="both"/>
        <w:textAlignment w:val="auto"/>
        <w:rPr/>
      </w:pPr>
      <w:r>
        <w:rPr>
          <w:rFonts w:cs="Calibri" w:ascii="Calibri" w:hAnsi="Calibri" w:asciiTheme="minorHAnsi" w:cstheme="minorHAnsi" w:hAnsiTheme="minorHAnsi"/>
          <w:sz w:val="22"/>
          <w:lang w:val="pl-PL"/>
        </w:rPr>
        <w:t xml:space="preserve">W postępowaniu o udzielenie zamówienia komunikacja między Zamawiającym </w:t>
        <w:br/>
        <w:t xml:space="preserve">a Wykonawcami odbywa się przy użyciu platformy eZamówienia </w:t>
      </w:r>
      <w:hyperlink r:id="rId6">
        <w:r>
          <w:rPr>
            <w:rStyle w:val="Czeinternetowe"/>
            <w:rFonts w:cs="Calibri" w:ascii="Calibri" w:hAnsi="Calibri" w:asciiTheme="minorHAnsi" w:cstheme="minorHAnsi" w:hAnsiTheme="minorHAnsi"/>
            <w:sz w:val="22"/>
            <w:lang w:val="pl-PL"/>
          </w:rPr>
          <w:t>https://ezamowienia.gov.pl/pl</w:t>
        </w:r>
      </w:hyperlink>
      <w:r>
        <w:rPr>
          <w:rFonts w:cs="Calibri" w:ascii="Calibri" w:hAnsi="Calibri" w:asciiTheme="minorHAnsi" w:cstheme="minorHAnsi" w:hAnsiTheme="minorHAnsi"/>
          <w:sz w:val="22"/>
          <w:lang w:val="pl-PL"/>
        </w:rPr>
        <w:t xml:space="preserve">, oraz poczty elektronicznej Zamawiającego </w:t>
      </w:r>
      <w:hyperlink r:id="rId7">
        <w:r>
          <w:rPr>
            <w:rStyle w:val="Czeinternetowe"/>
            <w:rFonts w:cs="Calibri" w:ascii="Calibri" w:hAnsi="Calibri" w:asciiTheme="minorHAnsi" w:cstheme="minorHAnsi" w:hAnsiTheme="minorHAnsi"/>
            <w:sz w:val="22"/>
            <w:lang w:val="pl-PL"/>
          </w:rPr>
          <w:t>zk_potulice@sw.gov.pl</w:t>
        </w:r>
      </w:hyperlink>
      <w:r>
        <w:rPr>
          <w:rFonts w:cs="Calibri" w:ascii="Calibri" w:hAnsi="Calibri" w:asciiTheme="minorHAnsi" w:cstheme="minorHAnsi" w:hAnsiTheme="minorHAnsi"/>
          <w:sz w:val="22"/>
          <w:lang w:val="pl-PL"/>
        </w:rPr>
        <w:t xml:space="preserve">, z zastrzeżeniem, iż oferta musi zostać złożona przy użyciu platformy e-Zamówienia. </w:t>
      </w:r>
    </w:p>
    <w:p>
      <w:pPr>
        <w:pStyle w:val="ListParagraph"/>
        <w:numPr>
          <w:ilvl w:val="0"/>
          <w:numId w:val="5"/>
        </w:numPr>
        <w:spacing w:lineRule="auto" w:line="276" w:before="0" w:after="0"/>
        <w:ind w:left="993" w:hanging="360"/>
        <w:contextualSpacing/>
        <w:jc w:val="both"/>
        <w:textAlignment w:val="auto"/>
        <w:rPr>
          <w:lang w:val="pl-PL"/>
        </w:rPr>
      </w:pPr>
      <w:r>
        <w:rPr>
          <w:rFonts w:cs="Calibri" w:ascii="Calibri" w:hAnsi="Calibri" w:asciiTheme="minorHAnsi" w:cstheme="minorHAnsi" w:hAnsiTheme="minorHAnsi"/>
          <w:sz w:val="22"/>
          <w:lang w:val="pl-PL"/>
        </w:rPr>
        <w:t xml:space="preserve">Korzystanie z Platformy e-Zamówienia jest bezpłatne. </w:t>
      </w:r>
    </w:p>
    <w:p>
      <w:pPr>
        <w:pStyle w:val="ListParagraph"/>
        <w:numPr>
          <w:ilvl w:val="0"/>
          <w:numId w:val="5"/>
        </w:numPr>
        <w:spacing w:lineRule="auto" w:line="276" w:before="0" w:after="0"/>
        <w:ind w:left="993" w:hanging="360"/>
        <w:contextualSpacing/>
        <w:jc w:val="both"/>
        <w:textAlignment w:val="auto"/>
        <w:rPr/>
      </w:pPr>
      <w:r>
        <w:rPr>
          <w:rFonts w:cs="Calibri" w:ascii="Calibri" w:hAnsi="Calibri" w:asciiTheme="minorHAnsi" w:cstheme="minorHAnsi" w:hAnsiTheme="minorHAnsi"/>
          <w:bCs/>
          <w:color w:val="000000" w:themeColor="text1"/>
          <w:sz w:val="22"/>
          <w:lang w:val="pl-PL"/>
        </w:rPr>
        <w:t>Wykonawca</w:t>
      </w:r>
      <w:r>
        <w:rPr>
          <w:rFonts w:cs="Calibri" w:ascii="Calibri" w:hAnsi="Calibri" w:asciiTheme="minorHAnsi" w:cstheme="minorHAnsi" w:hAnsiTheme="minorHAnsi"/>
          <w:sz w:val="22"/>
          <w:lang w:val="pl-PL"/>
        </w:rPr>
        <w:t xml:space="preserve"> zamierzający wziąć udział w postępowaniu o udzielenie zamówienia publicznego </w:t>
      </w:r>
      <w:r>
        <w:rPr>
          <w:rFonts w:cs="Calibri" w:ascii="Calibri" w:hAnsi="Calibri" w:asciiTheme="minorHAnsi" w:cstheme="minorHAnsi" w:hAnsiTheme="minorHAnsi"/>
          <w:bCs/>
          <w:color w:val="000000" w:themeColor="text1"/>
          <w:sz w:val="22"/>
          <w:lang w:val="pl-PL"/>
        </w:rPr>
        <w:t xml:space="preserve">musi posiadać konto podmiotu „Wykonawca” na Platformie </w:t>
        <w:br/>
        <w:t>e-Zamówienia</w:t>
      </w:r>
      <w:r>
        <w:rPr>
          <w:rFonts w:cs="Calibri" w:ascii="Calibri" w:hAnsi="Calibri" w:asciiTheme="minorHAnsi" w:cstheme="minorHAnsi" w:hAnsiTheme="minorHAnsi"/>
          <w:sz w:val="22"/>
          <w:lang w:val="pl-PL"/>
        </w:rPr>
        <w:t xml:space="preserve">. Szczegółowe informacje na temat zakładania kont podmiotów oraz zasady i warunki korzystania z Platformy określa Regulamin Platformy e-Zamówienia, dostępny na stronie internetowej </w:t>
      </w:r>
      <w:hyperlink r:id="rId8">
        <w:r>
          <w:rPr>
            <w:rStyle w:val="Czeinternetowe"/>
            <w:rFonts w:cs="Calibri" w:ascii="Calibri" w:hAnsi="Calibri" w:asciiTheme="minorHAnsi" w:cstheme="minorHAnsi" w:hAnsiTheme="minorHAnsi"/>
            <w:sz w:val="22"/>
            <w:lang w:val="pl-PL"/>
          </w:rPr>
          <w:t>https://ezamowienia.gov.pl</w:t>
        </w:r>
      </w:hyperlink>
      <w:r>
        <w:rPr>
          <w:rFonts w:cs="Calibri" w:ascii="Calibri" w:hAnsi="Calibri" w:asciiTheme="minorHAnsi" w:cstheme="minorHAnsi" w:hAnsiTheme="minorHAnsi"/>
          <w:sz w:val="22"/>
          <w:lang w:val="pl-PL"/>
        </w:rPr>
        <w:t xml:space="preserve"> oraz informacje zamieszczone </w:t>
        <w:br/>
        <w:t xml:space="preserve">w zakładce „Centrum pomocy”. </w:t>
      </w:r>
    </w:p>
    <w:p>
      <w:pPr>
        <w:pStyle w:val="ListParagraph"/>
        <w:numPr>
          <w:ilvl w:val="0"/>
          <w:numId w:val="5"/>
        </w:numPr>
        <w:spacing w:lineRule="auto" w:line="276" w:before="0" w:after="0"/>
        <w:ind w:left="993" w:hanging="360"/>
        <w:contextualSpacing/>
        <w:jc w:val="both"/>
        <w:textAlignment w:val="auto"/>
        <w:rPr>
          <w:lang w:val="pl-PL"/>
        </w:rPr>
      </w:pPr>
      <w:r>
        <w:rPr>
          <w:rFonts w:cs="Calibri" w:ascii="Calibri" w:hAnsi="Calibri" w:asciiTheme="minorHAnsi" w:cstheme="minorHAnsi" w:hAnsiTheme="minorHAnsi"/>
          <w:sz w:val="22"/>
          <w:lang w:val="pl-PL"/>
        </w:rPr>
        <w:t xml:space="preserve">Przeglądanie i pobieranie publicznej treści dokumentacji postępowania nie wymaga posiadania konta na Platformie ani logowania. </w:t>
      </w:r>
    </w:p>
    <w:p>
      <w:pPr>
        <w:pStyle w:val="ListParagraph"/>
        <w:numPr>
          <w:ilvl w:val="0"/>
          <w:numId w:val="5"/>
        </w:numPr>
        <w:spacing w:lineRule="auto" w:line="276" w:before="0" w:after="0"/>
        <w:ind w:left="993" w:hanging="284"/>
        <w:contextualSpacing/>
        <w:jc w:val="both"/>
        <w:textAlignment w:val="auto"/>
        <w:rPr>
          <w:lang w:val="pl-PL"/>
        </w:rPr>
      </w:pPr>
      <w:r>
        <w:rPr>
          <w:rFonts w:cs="Calibri" w:ascii="Calibri" w:hAnsi="Calibri" w:asciiTheme="minorHAnsi" w:cstheme="minorHAnsi" w:hAnsiTheme="minorHAnsi"/>
          <w:sz w:val="22"/>
          <w:lang w:val="pl-PL"/>
        </w:rPr>
        <w:t xml:space="preserve">Możliwość korzystania w postępowaniu z „Formularzy do komunikacji” w pełnym zakresie wymaga posiadania konta „Wykonawcy” na Platformie e-Zamówienia </w:t>
        <w:br/>
        <w:t>oraz zalogowania się na Platformie e-Zamówienia. Do korzystania z „Formularzy do komunikacji” służących do zadawania pytań dotyczących treści dokumentów zamówienia wystarczające jest posiadanie tzw. konta uproszczonego na Platformie.</w:t>
      </w:r>
    </w:p>
    <w:p>
      <w:pPr>
        <w:pStyle w:val="ListParagraph"/>
        <w:numPr>
          <w:ilvl w:val="0"/>
          <w:numId w:val="5"/>
        </w:numPr>
        <w:spacing w:lineRule="auto" w:line="276" w:before="0" w:after="0"/>
        <w:ind w:left="993" w:hanging="426"/>
        <w:contextualSpacing/>
        <w:jc w:val="both"/>
        <w:textAlignment w:val="auto"/>
        <w:rPr>
          <w:lang w:val="pl-PL"/>
        </w:rPr>
      </w:pPr>
      <w:r>
        <w:rPr>
          <w:rFonts w:cs="Calibri" w:ascii="Calibri" w:hAnsi="Calibri" w:asciiTheme="minorHAnsi" w:cstheme="minorHAnsi" w:hAnsiTheme="minorHAnsi"/>
          <w:sz w:val="22"/>
          <w:lang w:val="pl-PL"/>
        </w:rPr>
        <w:t>Wszystkie wysłane i odebrane w postępowaniu przez Wykonawcę wiadomości widoczne są po zalogowaniu w podglądzie postępowania w zakładce „Komunikacja”.</w:t>
      </w:r>
    </w:p>
    <w:p>
      <w:pPr>
        <w:pStyle w:val="ListParagraph"/>
        <w:numPr>
          <w:ilvl w:val="0"/>
          <w:numId w:val="5"/>
        </w:numPr>
        <w:spacing w:lineRule="auto" w:line="276" w:before="0" w:after="0"/>
        <w:ind w:left="993" w:hanging="426"/>
        <w:contextualSpacing/>
        <w:jc w:val="both"/>
        <w:textAlignment w:val="auto"/>
        <w:rPr>
          <w:lang w:val="pl-PL"/>
        </w:rPr>
      </w:pPr>
      <w:r>
        <w:rPr>
          <w:rFonts w:cs="Calibri" w:ascii="Calibri" w:hAnsi="Calibri" w:asciiTheme="minorHAnsi" w:cstheme="minorHAnsi" w:hAnsiTheme="minorHAnsi"/>
          <w:b/>
          <w:sz w:val="22"/>
          <w:u w:val="single"/>
          <w:lang w:val="pl-PL"/>
        </w:rPr>
        <w:t>Maksymalny rozmiar plików przesyłanych za pośrednictwem „Formularzy do komunikacji” wynosi 150 MB</w:t>
      </w:r>
      <w:r>
        <w:rPr>
          <w:rFonts w:cs="Calibri" w:ascii="Calibri" w:hAnsi="Calibri" w:asciiTheme="minorHAnsi" w:cstheme="minorHAnsi" w:hAnsiTheme="minorHAnsi"/>
          <w:b/>
          <w:sz w:val="22"/>
          <w:lang w:val="pl-PL"/>
        </w:rPr>
        <w:t xml:space="preserve"> </w:t>
      </w:r>
      <w:r>
        <w:rPr>
          <w:rFonts w:cs="Calibri" w:ascii="Calibri" w:hAnsi="Calibri" w:asciiTheme="minorHAnsi" w:cstheme="minorHAnsi" w:hAnsiTheme="minorHAnsi"/>
          <w:sz w:val="22"/>
          <w:lang w:val="pl-PL"/>
        </w:rPr>
        <w:t>(wielkość ta dotyczy plików przesyłanych jako załączniki do jednego formularza).</w:t>
      </w:r>
    </w:p>
    <w:p>
      <w:pPr>
        <w:pStyle w:val="ListParagraph"/>
        <w:numPr>
          <w:ilvl w:val="0"/>
          <w:numId w:val="5"/>
        </w:numPr>
        <w:spacing w:lineRule="auto" w:line="276" w:before="0" w:after="0"/>
        <w:ind w:left="993" w:hanging="426"/>
        <w:contextualSpacing/>
        <w:jc w:val="both"/>
        <w:textAlignment w:val="auto"/>
        <w:rPr>
          <w:lang w:val="pl-PL"/>
        </w:rPr>
      </w:pPr>
      <w:r>
        <w:rPr>
          <w:rFonts w:cs="Calibri" w:ascii="Calibri" w:hAnsi="Calibri" w:asciiTheme="minorHAnsi" w:cstheme="minorHAnsi" w:hAnsiTheme="minorHAnsi"/>
          <w:sz w:val="22"/>
          <w:lang w:val="pl-PL"/>
        </w:rPr>
        <w:t xml:space="preserve">Minimalne wymagania techniczne dotyczące sprzętu używanego w celu korzystania </w:t>
        <w:br/>
        <w:t>z usług Platformy oraz informacje dotyczące specyfikacji połączenia określa Regulamin Platformy e-Zamówienia.</w:t>
      </w:r>
    </w:p>
    <w:p>
      <w:pPr>
        <w:pStyle w:val="ListParagraph"/>
        <w:numPr>
          <w:ilvl w:val="0"/>
          <w:numId w:val="5"/>
        </w:numPr>
        <w:spacing w:lineRule="auto" w:line="276" w:before="0" w:after="0"/>
        <w:ind w:left="993" w:hanging="426"/>
        <w:contextualSpacing/>
        <w:jc w:val="both"/>
        <w:textAlignment w:val="auto"/>
        <w:rPr>
          <w:lang w:val="pl-PL"/>
        </w:rPr>
      </w:pPr>
      <w:r>
        <w:rPr>
          <w:rFonts w:cs="Calibri" w:ascii="Calibri" w:hAnsi="Calibri" w:asciiTheme="minorHAnsi" w:cstheme="minorHAnsi" w:hAnsiTheme="minorHAnsi"/>
          <w:sz w:val="22"/>
          <w:lang w:val="pl-PL"/>
        </w:rPr>
        <w:t xml:space="preserve">W przypadku problemów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 </w:t>
      </w:r>
    </w:p>
    <w:p>
      <w:pPr>
        <w:pStyle w:val="ListParagraph"/>
        <w:numPr>
          <w:ilvl w:val="0"/>
          <w:numId w:val="5"/>
        </w:numPr>
        <w:spacing w:lineRule="auto" w:line="276" w:before="0" w:after="0"/>
        <w:ind w:left="993" w:hanging="567"/>
        <w:contextualSpacing/>
        <w:jc w:val="both"/>
        <w:textAlignment w:val="auto"/>
        <w:rPr>
          <w:lang w:val="pl-PL"/>
        </w:rPr>
      </w:pPr>
      <w:r>
        <w:rPr>
          <w:rFonts w:cs="Calibri" w:ascii="Calibri" w:hAnsi="Calibri" w:asciiTheme="minorHAnsi" w:cstheme="minorHAnsi" w:hAnsiTheme="minorHAnsi"/>
          <w:sz w:val="22"/>
          <w:lang w:val="pl-PL"/>
        </w:rPr>
        <w:t xml:space="preserve">Sposób sporządzenia dokumentów elektronicznych, oświadczeń lub elektronicznych kopii dokumentów lub oświadczeń musi być zgody z wymaganiami określonymi </w:t>
        <w:br/>
        <w:t xml:space="preserve">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pPr>
        <w:pStyle w:val="ListParagraph"/>
        <w:numPr>
          <w:ilvl w:val="0"/>
          <w:numId w:val="5"/>
        </w:numPr>
        <w:spacing w:lineRule="auto" w:line="276" w:before="0" w:after="0"/>
        <w:ind w:left="993" w:hanging="567"/>
        <w:contextualSpacing/>
        <w:jc w:val="both"/>
        <w:textAlignment w:val="auto"/>
        <w:rPr>
          <w:lang w:val="pl-PL"/>
        </w:rPr>
      </w:pPr>
      <w:r>
        <w:rPr>
          <w:rFonts w:cs="Calibri" w:ascii="Calibri" w:hAnsi="Calibri" w:asciiTheme="minorHAnsi" w:cstheme="minorHAnsi" w:hAnsiTheme="minorHAnsi"/>
          <w:sz w:val="22"/>
          <w:lang w:val="pl-PL"/>
        </w:rPr>
        <w:t>Dokumenty lub oświadczenia, w tym oferta oraz dokumenty potwierdzające wniesienie wadium w formie innej niż pieniężna, składane są w oryginale w formie elektronicznej przy użyciu kwalifikowanego podpisu elektronicznego.</w:t>
      </w:r>
    </w:p>
    <w:p>
      <w:pPr>
        <w:pStyle w:val="ListParagraph"/>
        <w:numPr>
          <w:ilvl w:val="0"/>
          <w:numId w:val="5"/>
        </w:numPr>
        <w:spacing w:lineRule="auto" w:line="276" w:before="0" w:after="0"/>
        <w:ind w:left="993" w:hanging="567"/>
        <w:contextualSpacing/>
        <w:jc w:val="both"/>
        <w:textAlignment w:val="auto"/>
        <w:rPr>
          <w:lang w:val="pl-PL"/>
        </w:rPr>
      </w:pPr>
      <w:r>
        <w:rPr>
          <w:rFonts w:cs="Calibri" w:ascii="Calibri" w:hAnsi="Calibri" w:asciiTheme="minorHAnsi" w:cstheme="minorHAnsi" w:hAnsiTheme="minorHAnsi"/>
          <w:sz w:val="22"/>
          <w:lang w:val="pl-PL"/>
        </w:rPr>
        <w:t>Jeżeli oryginał dokumentu lub oświadczenia, o których mowa w art. 125 ust. 1 ustawy PZP, lub 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 co jest równoznaczne z poświadczeniem ich za zgodność z oryginałem.</w:t>
      </w:r>
    </w:p>
    <w:p>
      <w:pPr>
        <w:pStyle w:val="ListParagraph"/>
        <w:numPr>
          <w:ilvl w:val="0"/>
          <w:numId w:val="5"/>
        </w:numPr>
        <w:spacing w:lineRule="auto" w:line="276" w:before="0" w:after="0"/>
        <w:ind w:left="993" w:hanging="567"/>
        <w:contextualSpacing/>
        <w:jc w:val="both"/>
        <w:textAlignment w:val="auto"/>
        <w:rPr>
          <w:lang w:val="pl-PL"/>
        </w:rPr>
      </w:pPr>
      <w:r>
        <w:rPr>
          <w:rFonts w:cs="Calibri" w:ascii="Calibri" w:hAnsi="Calibri" w:asciiTheme="minorHAnsi" w:cstheme="minorHAnsi" w:hAnsiTheme="minorHAnsi"/>
          <w:sz w:val="22"/>
          <w:lang w:val="pl-PL"/>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118 ust. 1, albo przez podwykonawcę jest równoznaczne z poświadczeniem elektronicznej kopii dokumentu lub oświadczenia za zgodność z oryginałem.</w:t>
      </w:r>
    </w:p>
    <w:p>
      <w:pPr>
        <w:pStyle w:val="ListParagraph"/>
        <w:numPr>
          <w:ilvl w:val="0"/>
          <w:numId w:val="5"/>
        </w:numPr>
        <w:tabs>
          <w:tab w:val="clear" w:pos="708"/>
          <w:tab w:val="left" w:pos="284" w:leader="none"/>
        </w:tabs>
        <w:suppressAutoHyphens w:val="true"/>
        <w:spacing w:lineRule="auto" w:line="276" w:before="0" w:after="0"/>
        <w:ind w:left="993" w:hanging="567"/>
        <w:contextualSpacing/>
        <w:jc w:val="both"/>
        <w:textAlignment w:val="auto"/>
        <w:rPr>
          <w:lang w:val="pl-PL"/>
        </w:rPr>
      </w:pPr>
      <w:r>
        <w:rPr>
          <w:rFonts w:cs="Calibri" w:ascii="Calibri" w:hAnsi="Calibri" w:asciiTheme="minorHAnsi" w:cstheme="minorHAnsi" w:hAnsiTheme="minorHAnsi"/>
          <w:sz w:val="22"/>
          <w:lang w:val="pl-PL"/>
        </w:rPr>
        <w:t>W przypadku przekazywania przez Wykonawcę dokumentu elektronicznego w formacie poddającym dane kompresji, opatrzenie pliku zawierającego skompresowane dane (*.zip),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pPr>
        <w:pStyle w:val="Normal"/>
        <w:ind w:right="-2" w:hanging="0"/>
        <w:jc w:val="both"/>
        <w:rPr>
          <w:lang w:val="pl-PL"/>
        </w:rPr>
      </w:pPr>
      <w:r>
        <w:rPr>
          <w:rFonts w:cs="Calibri" w:ascii="Calibri" w:hAnsi="Calibri" w:asciiTheme="minorHAnsi" w:cstheme="minorHAnsi" w:hAnsiTheme="minorHAnsi"/>
          <w:sz w:val="22"/>
          <w:szCs w:val="22"/>
          <w:lang w:val="pl-PL"/>
        </w:rPr>
        <w:t>3.          Wykonawca poniesie wszelkie koszty związane z przygotowaniem i złożeniem oferty. Zamawiający nie przewiduje zwrotu kosztów udziału w postępowaniu, w tym zwrotu kosztów poniesionych z tytułu nabycia kwalifikowanego podpisu elektronicznego.</w:t>
      </w:r>
    </w:p>
    <w:p>
      <w:pPr>
        <w:pStyle w:val="Normal"/>
        <w:jc w:val="both"/>
        <w:rPr/>
      </w:pPr>
      <w:r>
        <w:rPr>
          <w:rFonts w:cs="Calibri" w:ascii="Calibri" w:hAnsi="Calibri" w:asciiTheme="minorHAnsi" w:cstheme="minorHAnsi" w:hAnsiTheme="minorHAnsi"/>
          <w:sz w:val="22"/>
          <w:szCs w:val="22"/>
          <w:u w:val="single"/>
          <w:lang w:val="pl-PL"/>
        </w:rPr>
        <w:t xml:space="preserve"> </w:t>
      </w:r>
      <w:r>
        <w:rPr>
          <w:rFonts w:cs="Calibri" w:ascii="Calibri" w:hAnsi="Calibri" w:asciiTheme="minorHAnsi" w:cstheme="minorHAnsi" w:hAnsiTheme="minorHAnsi"/>
          <w:sz w:val="22"/>
          <w:szCs w:val="22"/>
          <w:u w:val="single"/>
          <w:lang w:val="pl-PL"/>
        </w:rPr>
        <w:t>Pozostałe dokumenty</w:t>
      </w:r>
      <w:r>
        <w:rPr>
          <w:rFonts w:cs="Calibri" w:ascii="Calibri" w:hAnsi="Calibri" w:asciiTheme="minorHAnsi" w:cstheme="minorHAnsi" w:hAnsiTheme="minorHAnsi"/>
          <w:sz w:val="22"/>
          <w:szCs w:val="22"/>
          <w:lang w:val="pl-PL"/>
        </w:rPr>
        <w:t xml:space="preserve"> wchodzące w skład oferty lub składane wraz z ofertą, mogą być zgodnie z wyborem Wykonawcy </w:t>
      </w:r>
      <w:r>
        <w:rPr>
          <w:rFonts w:cs="Calibri" w:ascii="Calibri" w:hAnsi="Calibri" w:asciiTheme="minorHAnsi" w:cstheme="minorHAnsi" w:hAnsiTheme="minorHAnsi"/>
          <w:sz w:val="22"/>
          <w:szCs w:val="22"/>
          <w:u w:val="single"/>
          <w:lang w:val="pl-PL"/>
        </w:rPr>
        <w:t>opatrzone podpisem</w:t>
      </w:r>
      <w:r>
        <w:rPr>
          <w:rFonts w:cs="Calibri" w:ascii="Calibri" w:hAnsi="Calibri" w:asciiTheme="minorHAnsi" w:cstheme="minorHAnsi" w:hAnsiTheme="minorHAnsi"/>
          <w:sz w:val="22"/>
          <w:szCs w:val="22"/>
          <w:lang w:val="pl-PL"/>
        </w:rPr>
        <w:t xml:space="preserve">, o którym mowa w ust. 3 pkt 7 </w:t>
      </w:r>
      <w:r>
        <w:rPr>
          <w:rFonts w:cs="Calibri" w:ascii="Calibri" w:hAnsi="Calibri" w:asciiTheme="minorHAnsi" w:cstheme="minorHAnsi" w:hAnsiTheme="minorHAnsi"/>
          <w:sz w:val="22"/>
          <w:szCs w:val="22"/>
          <w:u w:val="single"/>
          <w:lang w:val="pl-PL"/>
        </w:rPr>
        <w:t>typu zewnętrznego lub wewnętrznego</w:t>
      </w:r>
      <w:r>
        <w:rPr>
          <w:rFonts w:cs="Calibri" w:ascii="Calibri" w:hAnsi="Calibri" w:asciiTheme="minorHAnsi" w:cstheme="minorHAnsi" w:hAnsiTheme="minorHAnsi"/>
          <w:sz w:val="22"/>
          <w:szCs w:val="22"/>
          <w:lang w:val="pl-PL"/>
        </w:rPr>
        <w:t xml:space="preserve">.                      W zależności od rodzaju podpisu i jego typu (zewnętrzny, wewnętrzny) w polu „Załączniki i inne dokumenty przedstawione w ofercie przez Wykonawcę” dodaje się uprzednio podpisane dokumenty wraz </w:t>
        <w:br/>
        <w:t xml:space="preserve">z wygenerowanym plikiem podpisu (typ zewnętrzny) lub dokument z wszytym podpisem (typ wewnętrzny). Sposób złożenia oferty, w tym zaszyfrowania oferty opisany został w Instrukcji użytkownika, dostępnej na stronie </w:t>
      </w:r>
      <w:hyperlink r:id="rId9">
        <w:r>
          <w:rPr>
            <w:rStyle w:val="Czeinternetowe"/>
            <w:rFonts w:cs="Calibri" w:ascii="Calibri" w:hAnsi="Calibri" w:asciiTheme="minorHAnsi" w:cstheme="minorHAnsi" w:hAnsiTheme="minorHAnsi"/>
            <w:sz w:val="22"/>
            <w:szCs w:val="22"/>
            <w:lang w:val="pl-PL"/>
          </w:rPr>
          <w:t>https://ezamowienia.gov.pl/pl.</w:t>
        </w:r>
      </w:hyperlink>
      <w:r>
        <w:rPr>
          <w:rFonts w:cs="Calibri" w:ascii="Calibri" w:hAnsi="Calibri" w:asciiTheme="minorHAnsi" w:cstheme="minorHAnsi" w:hAnsiTheme="minorHAnsi"/>
          <w:sz w:val="22"/>
          <w:szCs w:val="22"/>
          <w:u w:val="single"/>
          <w:lang w:val="pl-PL"/>
        </w:rPr>
        <w:t xml:space="preserve"> </w:t>
      </w:r>
      <w:r>
        <w:rPr>
          <w:rFonts w:cs="Calibri" w:ascii="Calibri" w:hAnsi="Calibri" w:asciiTheme="minorHAnsi" w:cstheme="minorHAnsi" w:hAnsiTheme="minorHAnsi"/>
          <w:color w:val="000000"/>
          <w:sz w:val="22"/>
          <w:szCs w:val="22"/>
          <w:lang w:val="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Normal"/>
        <w:jc w:val="both"/>
        <w:rPr>
          <w:lang w:val="pl-PL"/>
        </w:rPr>
      </w:pPr>
      <w:r>
        <w:rPr>
          <w:rFonts w:cs="Calibri" w:ascii="Calibri" w:hAnsi="Calibri" w:asciiTheme="minorHAnsi" w:cstheme="minorHAnsi" w:hAnsiTheme="minorHAnsi"/>
          <w:sz w:val="22"/>
          <w:szCs w:val="22"/>
          <w:lang w:val="pl-PL"/>
        </w:rPr>
        <w:t xml:space="preserve">4. Formaty plików wykorzystywanych przez wykonawców powinny być zgodne </w:t>
        <w:br/>
        <w:t xml:space="preserve">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pPr>
        <w:pStyle w:val="Normal"/>
        <w:jc w:val="both"/>
        <w:rPr>
          <w:rFonts w:ascii="Calibri" w:hAnsi="Calibri" w:cs="Calibri" w:asciiTheme="minorHAnsi" w:cstheme="minorHAnsi" w:hAnsiTheme="minorHAnsi"/>
          <w:sz w:val="22"/>
          <w:szCs w:val="22"/>
          <w:u w:val="single"/>
          <w:lang w:val="pl-PL"/>
        </w:rPr>
      </w:pPr>
      <w:r>
        <w:rPr>
          <w:rFonts w:cs="Calibri" w:cstheme="minorHAnsi" w:ascii="Calibri" w:hAnsi="Calibri"/>
          <w:sz w:val="22"/>
          <w:szCs w:val="22"/>
          <w:u w:val="single"/>
          <w:lang w:val="pl-PL"/>
        </w:rPr>
      </w:r>
    </w:p>
    <w:p>
      <w:pPr>
        <w:pStyle w:val="Normal"/>
        <w:ind w:left="709" w:hanging="142"/>
        <w:jc w:val="both"/>
        <w:rPr>
          <w:lang w:val="pl-PL"/>
        </w:rPr>
      </w:pPr>
      <w:r>
        <w:rPr>
          <w:rFonts w:cs="Calibri" w:ascii="Calibri" w:hAnsi="Calibri" w:asciiTheme="minorHAnsi" w:cstheme="minorHAnsi" w:hAnsiTheme="minorHAnsi"/>
          <w:b/>
          <w:sz w:val="22"/>
          <w:szCs w:val="22"/>
          <w:u w:val="single"/>
          <w:lang w:val="pl-PL"/>
        </w:rPr>
        <w:t xml:space="preserve">Zalecenia: </w:t>
      </w:r>
    </w:p>
    <w:p>
      <w:pPr>
        <w:pStyle w:val="ListParagraph"/>
        <w:numPr>
          <w:ilvl w:val="0"/>
          <w:numId w:val="7"/>
        </w:numPr>
        <w:spacing w:lineRule="auto" w:line="276" w:before="0" w:after="0"/>
        <w:ind w:left="993" w:hanging="284"/>
        <w:contextualSpacing/>
        <w:jc w:val="both"/>
        <w:textAlignment w:val="auto"/>
        <w:rPr>
          <w:lang w:val="pl-PL"/>
        </w:rPr>
      </w:pPr>
      <w:r>
        <w:rPr>
          <w:rFonts w:cs="Calibri" w:ascii="Calibri" w:hAnsi="Calibri" w:asciiTheme="minorHAnsi" w:cstheme="minorHAnsi" w:hAnsiTheme="minorHAnsi"/>
          <w:sz w:val="22"/>
          <w:lang w:val="pl-PL"/>
        </w:rPr>
        <w:t xml:space="preserve">Zamawiający rekomenduje wykorzystanie formatów: .pdf .doc .xls .jpg (.jpeg) ze szczególnym wskazaniem na .pdf, </w:t>
      </w:r>
    </w:p>
    <w:p>
      <w:pPr>
        <w:pStyle w:val="ListParagraph"/>
        <w:numPr>
          <w:ilvl w:val="0"/>
          <w:numId w:val="7"/>
        </w:numPr>
        <w:spacing w:lineRule="auto" w:line="276" w:before="0" w:after="0"/>
        <w:ind w:left="993" w:hanging="284"/>
        <w:contextualSpacing/>
        <w:jc w:val="both"/>
        <w:textAlignment w:val="auto"/>
        <w:rPr>
          <w:lang w:val="pl-PL"/>
        </w:rPr>
      </w:pPr>
      <w:r>
        <w:rPr>
          <w:rFonts w:cs="Calibri" w:ascii="Calibri" w:hAnsi="Calibri" w:asciiTheme="minorHAnsi" w:cstheme="minorHAnsi" w:hAnsiTheme="minorHAnsi"/>
          <w:sz w:val="22"/>
          <w:lang w:val="pl-PL"/>
        </w:rPr>
        <w:t>w celu ewentualnej kompresji danych Zamawiający rekomenduje wykorzystanie jednego z formatów: − .zip − .7Z,</w:t>
      </w:r>
    </w:p>
    <w:p>
      <w:pPr>
        <w:pStyle w:val="ListParagraph"/>
        <w:numPr>
          <w:ilvl w:val="0"/>
          <w:numId w:val="7"/>
        </w:numPr>
        <w:spacing w:lineRule="auto" w:line="276" w:before="0" w:after="0"/>
        <w:ind w:left="993" w:hanging="284"/>
        <w:contextualSpacing/>
        <w:jc w:val="both"/>
        <w:textAlignment w:val="auto"/>
        <w:rPr>
          <w:lang w:val="pl-PL"/>
        </w:rPr>
      </w:pPr>
      <w:r>
        <w:rPr>
          <w:rFonts w:cs="Calibri" w:ascii="Calibri" w:hAnsi="Calibri" w:asciiTheme="minorHAnsi" w:cstheme="minorHAnsi" w:hAnsiTheme="minorHAnsi"/>
          <w:sz w:val="22"/>
          <w:lang w:val="pl-PL"/>
        </w:rPr>
        <w:t xml:space="preserve">Wśród formatów powszechnych a NIE występujących w rozporządzeniu występują: .rar .gif .bmp .numbers .pages, </w:t>
      </w:r>
    </w:p>
    <w:p>
      <w:pPr>
        <w:pStyle w:val="ListParagraph"/>
        <w:numPr>
          <w:ilvl w:val="0"/>
          <w:numId w:val="8"/>
        </w:numPr>
        <w:spacing w:lineRule="auto" w:line="276" w:before="0" w:after="0"/>
        <w:contextualSpacing/>
        <w:jc w:val="both"/>
        <w:textAlignment w:val="auto"/>
        <w:rPr>
          <w:lang w:val="pl-PL"/>
        </w:rPr>
      </w:pPr>
      <w:r>
        <w:rPr>
          <w:rFonts w:cs="Calibri" w:ascii="Calibri" w:hAnsi="Calibri" w:asciiTheme="minorHAnsi" w:cstheme="minorHAnsi" w:hAnsiTheme="minorHAnsi"/>
          <w:sz w:val="22"/>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ListParagraph"/>
        <w:numPr>
          <w:ilvl w:val="0"/>
          <w:numId w:val="8"/>
        </w:numPr>
        <w:spacing w:lineRule="auto" w:line="276" w:before="0" w:after="0"/>
        <w:contextualSpacing/>
        <w:jc w:val="both"/>
        <w:textAlignment w:val="auto"/>
        <w:rPr>
          <w:lang w:val="pl-PL"/>
        </w:rPr>
      </w:pPr>
      <w:r>
        <w:rPr>
          <w:rFonts w:cs="Calibri" w:ascii="Calibri" w:hAnsi="Calibri" w:asciiTheme="minorHAnsi" w:cstheme="minorHAnsi" w:hAnsiTheme="minorHAnsi"/>
          <w:sz w:val="22"/>
          <w:lang w:val="pl-PL"/>
        </w:rPr>
        <w:t>Maksymalny łączny rozmiar plików stanowiących ofertę lub składanych wraz z ofertą to 250 MB.</w:t>
      </w:r>
    </w:p>
    <w:p>
      <w:pPr>
        <w:pStyle w:val="Normal"/>
        <w:numPr>
          <w:ilvl w:val="0"/>
          <w:numId w:val="8"/>
        </w:numPr>
        <w:suppressAutoHyphens w:val="false"/>
        <w:spacing w:lineRule="auto" w:line="276" w:before="0" w:after="0"/>
        <w:contextualSpacing/>
        <w:jc w:val="both"/>
        <w:textAlignment w:val="auto"/>
        <w:rPr>
          <w:lang w:val="pl-PL"/>
        </w:rPr>
      </w:pPr>
      <w:r>
        <w:rPr>
          <w:rFonts w:cs="Calibri" w:ascii="Calibri" w:hAnsi="Calibri" w:asciiTheme="minorHAnsi" w:cstheme="minorHAnsi" w:hAnsiTheme="minorHAnsi"/>
          <w:b/>
          <w:bCs/>
          <w:sz w:val="22"/>
          <w:szCs w:val="22"/>
          <w:lang w:val="pl-PL"/>
        </w:rPr>
        <w:t xml:space="preserve">Wszelkie informacje stanowiące tajemnicę przedsiębiorstwa w rozumieniu ustawy </w:t>
        <w:br/>
        <w:t xml:space="preserve">z dnia 16 kwietnia 1993 r. o zwalczaniu nieuczciwej konkurencji, które Wykonawca zastrzeże, jako tajemnicę przedsiębiorstwa, </w:t>
      </w:r>
      <w:r>
        <w:rPr>
          <w:rFonts w:cs="Calibri" w:ascii="Calibri" w:hAnsi="Calibri" w:asciiTheme="minorHAnsi" w:cstheme="minorHAnsi" w:hAnsiTheme="minorHAnsi"/>
          <w:b/>
          <w:bCs/>
          <w:color w:val="FF0000"/>
          <w:sz w:val="22"/>
          <w:szCs w:val="22"/>
          <w:u w:val="single"/>
          <w:lang w:val="pl-PL"/>
        </w:rPr>
        <w:t>powinny zostać złożone w osobnym pliku</w:t>
      </w:r>
      <w:r>
        <w:rPr>
          <w:rFonts w:cs="Calibri" w:ascii="Calibri" w:hAnsi="Calibri" w:asciiTheme="minorHAnsi" w:cstheme="minorHAnsi" w:hAnsiTheme="minorHAnsi"/>
          <w:b/>
          <w:bCs/>
          <w:sz w:val="22"/>
          <w:szCs w:val="22"/>
          <w:lang w:val="pl-PL"/>
        </w:rPr>
        <w:t xml:space="preserve"> wraz z jednoczesnym zaznaczeniem polecenia </w:t>
      </w:r>
      <w:r>
        <w:rPr>
          <w:rFonts w:cs="Calibri" w:ascii="Calibri" w:hAnsi="Calibri" w:asciiTheme="minorHAnsi" w:cstheme="minorHAnsi" w:hAnsiTheme="minorHAnsi"/>
          <w:b/>
          <w:bCs/>
          <w:i/>
          <w:sz w:val="22"/>
          <w:szCs w:val="22"/>
          <w:lang w:val="pl-PL"/>
        </w:rPr>
        <w:t>„</w:t>
      </w:r>
      <w:r>
        <w:rPr>
          <w:rFonts w:cs="Calibri" w:ascii="Calibri" w:hAnsi="Calibri" w:asciiTheme="minorHAnsi" w:cstheme="minorHAnsi" w:hAnsiTheme="minorHAnsi"/>
          <w:b/>
          <w:bCs/>
          <w:i/>
          <w:sz w:val="22"/>
          <w:szCs w:val="22"/>
          <w:u w:val="single"/>
          <w:lang w:val="pl-PL"/>
        </w:rPr>
        <w:t>Załącznik stanowiący tajemnicę przedsiębiorstwa”</w:t>
      </w:r>
      <w:r>
        <w:rPr>
          <w:rFonts w:cs="Calibri" w:ascii="Calibri" w:hAnsi="Calibri" w:asciiTheme="minorHAnsi" w:cstheme="minorHAnsi" w:hAnsiTheme="minorHAnsi"/>
          <w:sz w:val="22"/>
          <w:szCs w:val="22"/>
          <w:lang w:val="pl-PL"/>
        </w:rPr>
        <w:t xml:space="preserve"> a następnie wraz z plikami stanowiącymi jawną część należy ten plik zaszyfrować.</w:t>
      </w:r>
    </w:p>
    <w:p>
      <w:pPr>
        <w:pStyle w:val="Normal"/>
        <w:numPr>
          <w:ilvl w:val="0"/>
          <w:numId w:val="8"/>
        </w:numPr>
        <w:suppressAutoHyphens w:val="false"/>
        <w:spacing w:lineRule="auto" w:line="276" w:before="0" w:after="0"/>
        <w:contextualSpacing/>
        <w:jc w:val="both"/>
        <w:textAlignment w:val="auto"/>
        <w:rPr>
          <w:lang w:val="pl-PL"/>
        </w:rPr>
      </w:pPr>
      <w:r>
        <w:rPr>
          <w:rFonts w:cs="Calibri" w:ascii="Calibri" w:hAnsi="Calibri" w:asciiTheme="minorHAnsi" w:cstheme="minorHAnsi" w:hAnsiTheme="minorHAnsi"/>
          <w:sz w:val="22"/>
          <w:szCs w:val="22"/>
          <w:lang w:val="pl-PL"/>
        </w:rPr>
        <w:t>Zamawiający uzna, iż Wykonawca wykazał, że zastrzeżone informacje stanowią tajemnicę przedsiębiorstwa w szczególności, gdy:</w:t>
      </w:r>
    </w:p>
    <w:p>
      <w:pPr>
        <w:pStyle w:val="Normal"/>
        <w:numPr>
          <w:ilvl w:val="0"/>
          <w:numId w:val="58"/>
        </w:numPr>
        <w:suppressAutoHyphens w:val="false"/>
        <w:spacing w:lineRule="auto" w:line="276" w:before="0" w:after="0"/>
        <w:ind w:left="1701" w:hanging="360"/>
        <w:contextualSpacing/>
        <w:jc w:val="both"/>
        <w:textAlignment w:val="auto"/>
        <w:rPr>
          <w:lang w:val="pl-PL"/>
        </w:rPr>
      </w:pPr>
      <w:r>
        <w:rPr>
          <w:rFonts w:cs="Calibri" w:ascii="Calibri" w:hAnsi="Calibri" w:asciiTheme="minorHAnsi" w:cstheme="minorHAnsi" w:hAnsiTheme="minorHAnsi"/>
          <w:sz w:val="22"/>
          <w:szCs w:val="22"/>
          <w:lang w:val="pl-PL"/>
        </w:rPr>
        <w:t>wykaże lub oświadczy, że informacje te nie zostały nigdzie upublicznione,</w:t>
      </w:r>
    </w:p>
    <w:p>
      <w:pPr>
        <w:pStyle w:val="Normal"/>
        <w:numPr>
          <w:ilvl w:val="0"/>
          <w:numId w:val="59"/>
        </w:numPr>
        <w:suppressAutoHyphens w:val="false"/>
        <w:spacing w:lineRule="auto" w:line="276" w:before="0" w:after="0"/>
        <w:ind w:left="1701" w:hanging="360"/>
        <w:contextualSpacing/>
        <w:jc w:val="both"/>
        <w:textAlignment w:val="auto"/>
        <w:rPr>
          <w:lang w:val="pl-PL"/>
        </w:rPr>
      </w:pPr>
      <w:r>
        <w:rPr>
          <w:rFonts w:cs="Calibri" w:ascii="Calibri" w:hAnsi="Calibri" w:asciiTheme="minorHAnsi" w:cstheme="minorHAnsi" w:hAnsiTheme="minorHAnsi"/>
          <w:sz w:val="22"/>
          <w:szCs w:val="22"/>
          <w:lang w:val="pl-PL"/>
        </w:rPr>
        <w:t>wykaże, że stanowią one wartość techniczną lub technologiczną lub organizacyjną przedsiębiorstwa lub są inna informacją posiadają wartość gospodarczą,</w:t>
      </w:r>
    </w:p>
    <w:p>
      <w:pPr>
        <w:pStyle w:val="Normal"/>
        <w:numPr>
          <w:ilvl w:val="0"/>
          <w:numId w:val="60"/>
        </w:numPr>
        <w:suppressAutoHyphens w:val="false"/>
        <w:spacing w:lineRule="auto" w:line="276" w:before="0" w:after="0"/>
        <w:ind w:left="1701" w:hanging="360"/>
        <w:contextualSpacing/>
        <w:jc w:val="both"/>
        <w:textAlignment w:val="auto"/>
        <w:rPr>
          <w:lang w:val="pl-PL"/>
        </w:rPr>
      </w:pPr>
      <w:r>
        <w:rPr>
          <w:rFonts w:cs="Calibri" w:ascii="Calibri" w:hAnsi="Calibri" w:asciiTheme="minorHAnsi" w:cstheme="minorHAnsi" w:hAnsiTheme="minorHAnsi"/>
          <w:sz w:val="22"/>
          <w:szCs w:val="22"/>
          <w:lang w:val="pl-PL"/>
        </w:rPr>
        <w:t>wykaże, jakie podjął działania w celu zachowania ich poufności.</w:t>
      </w:r>
    </w:p>
    <w:p>
      <w:pPr>
        <w:pStyle w:val="Normal"/>
        <w:numPr>
          <w:ilvl w:val="0"/>
          <w:numId w:val="8"/>
        </w:numPr>
        <w:suppressAutoHyphens w:val="false"/>
        <w:spacing w:lineRule="auto" w:line="276" w:before="0" w:after="0"/>
        <w:contextualSpacing/>
        <w:jc w:val="both"/>
        <w:textAlignment w:val="auto"/>
        <w:rPr>
          <w:lang w:val="pl-PL"/>
        </w:rPr>
      </w:pPr>
      <w:r>
        <w:rPr>
          <w:rFonts w:cs="Calibri" w:ascii="Calibri" w:hAnsi="Calibri" w:asciiTheme="minorHAnsi" w:cstheme="minorHAnsi" w:hAnsiTheme="minorHAnsi"/>
          <w:sz w:val="22"/>
          <w:szCs w:val="22"/>
          <w:lang w:val="pl-PL"/>
        </w:rPr>
        <w:t>Sam fakt złożenia w toku postępowania pliku „Załącznik stanowiący tajemnicę przedsiębiorstwa” nie wyczerpuje znamion wykazania działania zachowania ich poufności.</w:t>
      </w:r>
    </w:p>
    <w:p>
      <w:pPr>
        <w:pStyle w:val="Normal"/>
        <w:numPr>
          <w:ilvl w:val="0"/>
          <w:numId w:val="8"/>
        </w:numPr>
        <w:suppressAutoHyphens w:val="false"/>
        <w:spacing w:lineRule="auto" w:line="276" w:before="0" w:after="0"/>
        <w:contextualSpacing/>
        <w:jc w:val="both"/>
        <w:textAlignment w:val="auto"/>
        <w:rPr>
          <w:lang w:val="pl-PL"/>
        </w:rPr>
      </w:pPr>
      <w:r>
        <w:rPr>
          <w:rFonts w:cs="Calibri" w:ascii="Calibri" w:hAnsi="Calibri" w:asciiTheme="minorHAnsi" w:cstheme="minorHAnsi" w:hAnsiTheme="minorHAnsi"/>
          <w:sz w:val="22"/>
          <w:szCs w:val="22"/>
          <w:lang w:val="pl-PL"/>
        </w:rPr>
        <w:t>Zastrzeżenie informacji, danych, dokumentów lub oświadczeń niestanowiących tajemnicy przedsiębiorstwa w rozumieniu przepisów o nieuczciwej konkurencji spowoduje ich odtajnienie.</w:t>
      </w:r>
    </w:p>
    <w:p>
      <w:pPr>
        <w:pStyle w:val="ListParagraph"/>
        <w:numPr>
          <w:ilvl w:val="0"/>
          <w:numId w:val="8"/>
        </w:numPr>
        <w:spacing w:lineRule="auto" w:line="276" w:before="0" w:after="0"/>
        <w:contextualSpacing/>
        <w:jc w:val="both"/>
        <w:textAlignment w:val="auto"/>
        <w:rPr>
          <w:lang w:val="pl-PL"/>
        </w:rPr>
      </w:pPr>
      <w:r>
        <w:rPr>
          <w:rFonts w:cs="Calibri" w:ascii="Calibri" w:hAnsi="Calibri" w:asciiTheme="minorHAnsi" w:cstheme="minorHAnsi" w:hAnsiTheme="minorHAnsi"/>
          <w:sz w:val="22"/>
          <w:lang w:val="pl-PL"/>
        </w:rPr>
        <w:t>Wykonawca może przed upływem terminu do składania ofert wycofać ofertę za pośrednictwem Formularza do złożenia, zmiany, wycofania oferty lub wniosku dostępnego na platformie e-Zamówienia. Sposób zmiany i wycofania oferty został opisany w Instrukcji użytkownika dostępnej na platformie e-Zamówienia.</w:t>
      </w:r>
    </w:p>
    <w:p>
      <w:pPr>
        <w:pStyle w:val="ListParagraph"/>
        <w:numPr>
          <w:ilvl w:val="0"/>
          <w:numId w:val="8"/>
        </w:numPr>
        <w:spacing w:lineRule="auto" w:line="276" w:before="0" w:after="0"/>
        <w:contextualSpacing/>
        <w:jc w:val="both"/>
        <w:textAlignment w:val="auto"/>
        <w:rPr>
          <w:lang w:val="pl-PL"/>
        </w:rPr>
      </w:pPr>
      <w:r>
        <w:rPr>
          <w:rFonts w:cs="Calibri" w:ascii="Calibri" w:hAnsi="Calibri" w:asciiTheme="minorHAnsi" w:cstheme="minorHAnsi" w:hAnsiTheme="minorHAnsi"/>
          <w:sz w:val="22"/>
          <w:lang w:val="pl-PL"/>
        </w:rPr>
        <w:t>Wykonawca po upływie terminu do składania ofert wskazanego w Rozdziale XV ust. 1 niniejszej SWZ nie może skutecznie wycofać złożonej oferty.</w:t>
      </w:r>
    </w:p>
    <w:p>
      <w:pPr>
        <w:pStyle w:val="Normal"/>
        <w:ind w:left="696" w:hanging="0"/>
        <w:jc w:val="both"/>
        <w:rPr>
          <w:lang w:val="pl-PL"/>
        </w:rPr>
      </w:pPr>
      <w:r>
        <w:rPr>
          <w:rFonts w:cs="Calibri" w:ascii="Calibri" w:hAnsi="Calibri" w:asciiTheme="minorHAnsi" w:cstheme="minorHAnsi" w:hAnsiTheme="minorHAnsi"/>
          <w:sz w:val="22"/>
          <w:szCs w:val="22"/>
          <w:u w:val="single"/>
          <w:lang w:val="pl-PL"/>
        </w:rPr>
        <w:t>5. Sposób porozumiewania się Zamawiającego z Wykonawcami w zakresie skutecznego złożenia zawiadomień, dokumentów elektronicznych, oświadczeń lub elektronicznych kopii dokumentów lub oświadczeń oraz innych informacji w niniejszym postępowaniu (nie dotyczy składania ofert):</w:t>
      </w:r>
    </w:p>
    <w:p>
      <w:pPr>
        <w:pStyle w:val="Normal"/>
        <w:numPr>
          <w:ilvl w:val="0"/>
          <w:numId w:val="9"/>
        </w:numPr>
        <w:tabs>
          <w:tab w:val="clear" w:pos="708"/>
          <w:tab w:val="left" w:pos="1134" w:leader="none"/>
        </w:tabs>
        <w:suppressAutoHyphens w:val="false"/>
        <w:spacing w:lineRule="auto" w:line="276"/>
        <w:ind w:left="1134" w:hanging="360"/>
        <w:jc w:val="both"/>
        <w:textAlignment w:val="auto"/>
        <w:rPr>
          <w:lang w:val="pl-PL"/>
        </w:rPr>
      </w:pPr>
      <w:r>
        <w:rPr>
          <w:rFonts w:cs="Calibri" w:ascii="Calibri" w:hAnsi="Calibri" w:asciiTheme="minorHAnsi" w:cstheme="minorHAnsi" w:hAnsiTheme="minorHAnsi"/>
          <w:sz w:val="22"/>
          <w:szCs w:val="22"/>
          <w:lang w:val="pl-PL"/>
        </w:rPr>
        <w:t xml:space="preserve">W postępowaniu o udzielenie zamówienia komunikacja pomiędzy Zamawiającym </w:t>
        <w:br/>
        <w:t xml:space="preserve">a Wykonawcami w szczególności składanie oświadczeń, wniosków, zawiadomień </w:t>
        <w:br/>
        <w:t>oraz przekazywanie informacji odbywa się elektronicznie:</w:t>
      </w:r>
    </w:p>
    <w:p>
      <w:pPr>
        <w:pStyle w:val="ListParagraph"/>
        <w:numPr>
          <w:ilvl w:val="0"/>
          <w:numId w:val="10"/>
        </w:numPr>
        <w:spacing w:lineRule="auto" w:line="276" w:before="0" w:after="0"/>
        <w:contextualSpacing/>
        <w:jc w:val="both"/>
        <w:textAlignment w:val="auto"/>
        <w:rPr/>
      </w:pPr>
      <w:r>
        <w:rPr>
          <w:rFonts w:cs="Calibri" w:ascii="Calibri" w:hAnsi="Calibri" w:asciiTheme="minorHAnsi" w:cstheme="minorHAnsi" w:hAnsiTheme="minorHAnsi"/>
          <w:sz w:val="22"/>
          <w:lang w:val="pl-PL"/>
        </w:rPr>
        <w:t>przy użyciu platformy e-Zamówienia</w:t>
      </w:r>
      <w:r>
        <w:rPr>
          <w:rFonts w:cs="Calibri" w:ascii="Calibri" w:hAnsi="Calibri" w:asciiTheme="minorHAnsi" w:cstheme="minorHAnsi" w:hAnsiTheme="minorHAnsi"/>
          <w:b/>
          <w:i/>
          <w:sz w:val="22"/>
          <w:lang w:val="pl-PL"/>
        </w:rPr>
        <w:t xml:space="preserve"> </w:t>
      </w:r>
      <w:hyperlink r:id="rId10">
        <w:r>
          <w:rPr>
            <w:rStyle w:val="Czeinternetowe"/>
            <w:rFonts w:cs="Calibri" w:ascii="Calibri" w:hAnsi="Calibri" w:asciiTheme="minorHAnsi" w:cstheme="minorHAnsi" w:hAnsiTheme="minorHAnsi"/>
            <w:sz w:val="22"/>
            <w:lang w:val="pl-PL"/>
          </w:rPr>
          <w:t>https://ezamowienia.gov.pl/pl,</w:t>
        </w:r>
      </w:hyperlink>
    </w:p>
    <w:p>
      <w:pPr>
        <w:pStyle w:val="ListParagraph"/>
        <w:ind w:left="1494" w:hanging="0"/>
        <w:jc w:val="both"/>
        <w:rPr>
          <w:lang w:val="pl-PL"/>
        </w:rPr>
      </w:pPr>
      <w:r>
        <w:rPr>
          <w:rFonts w:cs="Calibri" w:ascii="Calibri" w:hAnsi="Calibri" w:asciiTheme="minorHAnsi" w:cstheme="minorHAnsi" w:hAnsiTheme="minorHAnsi"/>
          <w:sz w:val="22"/>
          <w:lang w:val="pl-PL"/>
        </w:rPr>
        <w:t xml:space="preserve"> </w:t>
      </w:r>
      <w:r>
        <w:rPr>
          <w:rFonts w:cs="Calibri" w:ascii="Calibri" w:hAnsi="Calibri" w:asciiTheme="minorHAnsi" w:cstheme="minorHAnsi" w:hAnsiTheme="minorHAnsi"/>
          <w:sz w:val="22"/>
          <w:lang w:val="pl-PL"/>
        </w:rPr>
        <w:t>lub</w:t>
      </w:r>
    </w:p>
    <w:p>
      <w:pPr>
        <w:pStyle w:val="ListParagraph"/>
        <w:numPr>
          <w:ilvl w:val="0"/>
          <w:numId w:val="10"/>
        </w:numPr>
        <w:spacing w:lineRule="auto" w:line="276" w:before="0" w:after="0"/>
        <w:contextualSpacing/>
        <w:jc w:val="both"/>
        <w:textAlignment w:val="auto"/>
        <w:rPr/>
      </w:pPr>
      <w:r>
        <w:rPr>
          <w:rFonts w:cs="Calibri" w:ascii="Calibri" w:hAnsi="Calibri" w:asciiTheme="minorHAnsi" w:cstheme="minorHAnsi" w:hAnsiTheme="minorHAnsi"/>
          <w:sz w:val="22"/>
          <w:lang w:val="pl-PL"/>
        </w:rPr>
        <w:t>za pomocą poczty elektronicznej email pod adresem</w:t>
      </w:r>
      <w:bookmarkStart w:id="4" w:name="_Hlk123643258"/>
      <w:r>
        <w:rPr>
          <w:rFonts w:cs="Calibri" w:ascii="Calibri" w:hAnsi="Calibri" w:asciiTheme="minorHAnsi" w:cstheme="minorHAnsi" w:hAnsiTheme="minorHAnsi"/>
          <w:sz w:val="22"/>
          <w:lang w:val="pl-PL"/>
        </w:rPr>
        <w:t xml:space="preserve"> </w:t>
      </w:r>
      <w:hyperlink r:id="rId11">
        <w:r>
          <w:rPr>
            <w:rStyle w:val="Czeinternetowe"/>
            <w:rFonts w:cs="Calibri" w:ascii="Calibri" w:hAnsi="Calibri" w:asciiTheme="minorHAnsi" w:cstheme="minorHAnsi" w:hAnsiTheme="minorHAnsi"/>
            <w:sz w:val="22"/>
            <w:lang w:val="pl-PL"/>
          </w:rPr>
          <w:t>zk_potulice@sw.gov.pl</w:t>
        </w:r>
      </w:hyperlink>
      <w:bookmarkEnd w:id="4"/>
    </w:p>
    <w:p>
      <w:pPr>
        <w:pStyle w:val="Normal"/>
        <w:tabs>
          <w:tab w:val="clear" w:pos="708"/>
          <w:tab w:val="left" w:pos="567" w:leader="none"/>
        </w:tabs>
        <w:jc w:val="both"/>
        <w:rPr/>
      </w:pPr>
      <w:r>
        <w:rPr>
          <w:rFonts w:cs="Calibri" w:ascii="Calibri" w:hAnsi="Calibri" w:asciiTheme="minorHAnsi" w:cstheme="minorHAnsi" w:hAnsiTheme="minorHAnsi"/>
          <w:sz w:val="22"/>
          <w:szCs w:val="22"/>
          <w:lang w:val="pl-PL"/>
        </w:rPr>
        <w:t xml:space="preserve">6. Wykonawca może zwrócić się do Zamawiającego o wyjaśnienia dotyczące treści Specyfikacji Warunków Zamówienia, kierując swoje zapytania w postaci elektronicznej na adres e-mail: </w:t>
      </w:r>
      <w:hyperlink r:id="rId12">
        <w:r>
          <w:rPr>
            <w:rStyle w:val="Czeinternetowe"/>
            <w:rFonts w:cs="Calibri" w:ascii="Calibri" w:hAnsi="Calibri" w:asciiTheme="minorHAnsi" w:cstheme="minorHAnsi" w:hAnsiTheme="minorHAnsi"/>
            <w:sz w:val="22"/>
            <w:szCs w:val="22"/>
            <w:lang w:val="pl-PL"/>
          </w:rPr>
          <w:t>zk_potulice@sw.gov.pl</w:t>
        </w:r>
      </w:hyperlink>
      <w:r>
        <w:rPr>
          <w:rFonts w:cs="Calibri" w:ascii="Calibri" w:hAnsi="Calibri" w:asciiTheme="minorHAnsi" w:cstheme="minorHAnsi" w:hAnsiTheme="minorHAnsi"/>
          <w:sz w:val="22"/>
          <w:szCs w:val="22"/>
          <w:lang w:val="pl-PL"/>
        </w:rPr>
        <w:t>.</w:t>
      </w:r>
    </w:p>
    <w:p>
      <w:pPr>
        <w:pStyle w:val="Normal"/>
        <w:tabs>
          <w:tab w:val="clear" w:pos="708"/>
          <w:tab w:val="left" w:pos="567" w:leader="none"/>
        </w:tabs>
        <w:jc w:val="both"/>
        <w:rPr>
          <w:lang w:val="pl-PL"/>
        </w:rPr>
      </w:pPr>
      <w:r>
        <w:rPr>
          <w:rFonts w:cs="Calibri" w:ascii="Calibri" w:hAnsi="Calibri" w:asciiTheme="minorHAnsi" w:cstheme="minorHAnsi" w:hAnsiTheme="minorHAnsi"/>
          <w:sz w:val="22"/>
          <w:szCs w:val="22"/>
          <w:lang w:val="pl-PL"/>
        </w:rPr>
        <w:t>7. Jeżeli Zamawiający lub Wykonawca przekazują oświadczenia, wnioski, zawiadomienia, informacje e-mailem, każda ze stron na żądanie drugiej, niezwłocznie potwierdza fakt ich otrzymania.</w:t>
      </w:r>
    </w:p>
    <w:p>
      <w:pPr>
        <w:pStyle w:val="Normal"/>
        <w:tabs>
          <w:tab w:val="clear" w:pos="708"/>
          <w:tab w:val="left" w:pos="567" w:leader="none"/>
        </w:tabs>
        <w:jc w:val="both"/>
        <w:rPr>
          <w:lang w:val="pl-PL"/>
        </w:rPr>
      </w:pPr>
      <w:r>
        <w:rPr>
          <w:rFonts w:cs="Calibri" w:ascii="Calibri" w:hAnsi="Calibri" w:asciiTheme="minorHAnsi" w:cstheme="minorHAnsi" w:hAnsiTheme="minorHAnsi"/>
          <w:sz w:val="22"/>
          <w:szCs w:val="22"/>
          <w:lang w:val="pl-PL"/>
        </w:rPr>
        <w:t>8. W przypadku braku potwierdzenia otrzymania wiadomości przez Wykonawcę, Zamawiający domniema, iż pismo wysłane przez Zamawiającego na e-mail podany przez Wykonawcę zostało doręczone w sposób umożliwiający zapoznanie się Wykonawcy z treścią pisma.</w:t>
      </w:r>
    </w:p>
    <w:p>
      <w:pPr>
        <w:pStyle w:val="Normal"/>
        <w:tabs>
          <w:tab w:val="clear" w:pos="708"/>
          <w:tab w:val="left" w:pos="567" w:leader="none"/>
        </w:tabs>
        <w:jc w:val="both"/>
        <w:rPr>
          <w:lang w:val="pl-PL"/>
        </w:rPr>
      </w:pPr>
      <w:r>
        <w:rPr>
          <w:rFonts w:cs="Calibri" w:ascii="Calibri" w:hAnsi="Calibri" w:asciiTheme="minorHAnsi" w:cstheme="minorHAnsi" w:hAnsiTheme="minorHAnsi"/>
          <w:sz w:val="22"/>
          <w:szCs w:val="22"/>
          <w:lang w:val="pl-PL"/>
        </w:rPr>
        <w:t>9. 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odpowiednio ofert.</w:t>
      </w:r>
    </w:p>
    <w:p>
      <w:pPr>
        <w:pStyle w:val="Normal"/>
        <w:tabs>
          <w:tab w:val="clear" w:pos="708"/>
          <w:tab w:val="left" w:pos="567" w:leader="none"/>
        </w:tabs>
        <w:jc w:val="both"/>
        <w:rPr>
          <w:lang w:val="pl-PL"/>
        </w:rPr>
      </w:pPr>
      <w:r>
        <w:rPr>
          <w:rFonts w:cs="Calibri" w:ascii="Calibri" w:hAnsi="Calibri" w:asciiTheme="minorHAnsi" w:cstheme="minorHAnsi" w:hAnsiTheme="minorHAnsi"/>
          <w:iCs/>
          <w:sz w:val="22"/>
          <w:szCs w:val="22"/>
          <w:lang w:val="pl-PL"/>
        </w:rPr>
        <w:t xml:space="preserve">10. Jeżeli zamawiający nie udzieli wyjaśnień w terminie, o którym mowa w ust. 8, przedłuża termin składania ofert o czas niezbędny do zapoznania się wszystkich zainteresowanych wykonawców z wyjaśnieniami niezbędnymi do należytego przygotowania i złożenia odpowiednio ofert. </w:t>
      </w:r>
    </w:p>
    <w:p>
      <w:pPr>
        <w:pStyle w:val="Normal"/>
        <w:jc w:val="both"/>
        <w:rPr/>
      </w:pPr>
      <w:r>
        <w:rPr>
          <w:rFonts w:cs="Calibri" w:ascii="Calibri" w:hAnsi="Calibri" w:asciiTheme="minorHAnsi" w:cstheme="minorHAnsi" w:hAnsiTheme="minorHAnsi"/>
          <w:sz w:val="22"/>
          <w:szCs w:val="22"/>
          <w:lang w:val="pl-PL"/>
        </w:rPr>
        <w:t xml:space="preserve">11. Zamawiający umieści na stronie internetowej </w:t>
      </w:r>
      <w:hyperlink r:id="rId13">
        <w:r>
          <w:rPr>
            <w:rStyle w:val="Czeinternetowe"/>
            <w:rFonts w:cs="Calibri" w:ascii="Calibri" w:hAnsi="Calibri" w:asciiTheme="minorHAnsi" w:cstheme="minorHAnsi" w:hAnsiTheme="minorHAnsi"/>
            <w:sz w:val="22"/>
            <w:szCs w:val="22"/>
            <w:lang w:val="pl-PL"/>
          </w:rPr>
          <w:t>https://ezamowienia.gov.pl/pl</w:t>
        </w:r>
      </w:hyperlink>
      <w:r>
        <w:rPr>
          <w:rFonts w:cs="Calibri" w:ascii="Calibri" w:hAnsi="Calibri" w:asciiTheme="minorHAnsi" w:cstheme="minorHAnsi" w:hAnsiTheme="minorHAnsi"/>
          <w:sz w:val="22"/>
          <w:szCs w:val="22"/>
          <w:lang w:val="pl-PL"/>
        </w:rPr>
        <w:t xml:space="preserve"> </w:t>
        <w:br/>
        <w:t xml:space="preserve">treść zapytań </w:t>
        <w:br/>
        <w:t>i wyjaśnienia, bez ujawniania źródła ich zapytania.</w:t>
      </w:r>
    </w:p>
    <w:p>
      <w:pPr>
        <w:pStyle w:val="Normal"/>
        <w:jc w:val="both"/>
        <w:rPr/>
      </w:pPr>
      <w:r>
        <w:rPr>
          <w:rFonts w:cs="Calibri" w:ascii="Calibri" w:hAnsi="Calibri" w:asciiTheme="minorHAnsi" w:cstheme="minorHAnsi" w:hAnsiTheme="minorHAnsi"/>
          <w:sz w:val="22"/>
          <w:szCs w:val="22"/>
          <w:lang w:val="pl-PL"/>
        </w:rPr>
        <w:t xml:space="preserve">12. W uzasadnionych przypadkach Zamawiający może przed upływem terminu składania ofert zmienić treść Specyfikacji Warunków Zamówienia. Dokonaną zmianę specyfikacji Zamawiający zamieści na stronie internetowej </w:t>
      </w:r>
      <w:r>
        <w:rPr>
          <w:rStyle w:val="Czeinternetowe"/>
          <w:rFonts w:cs="Calibri" w:ascii="Calibri" w:hAnsi="Calibri" w:asciiTheme="minorHAnsi" w:cstheme="minorHAnsi" w:hAnsiTheme="minorHAnsi"/>
          <w:sz w:val="22"/>
          <w:szCs w:val="22"/>
          <w:lang w:val="pl-PL"/>
        </w:rPr>
        <w:t>https://ezamowienia.gov.pl/pl</w:t>
      </w:r>
      <w:r>
        <w:rPr>
          <w:rFonts w:cs="Calibri" w:ascii="Calibri" w:hAnsi="Calibri" w:asciiTheme="minorHAnsi" w:cstheme="minorHAnsi" w:hAnsiTheme="minorHAnsi"/>
          <w:sz w:val="22"/>
          <w:szCs w:val="22"/>
          <w:lang w:val="pl-PL"/>
        </w:rPr>
        <w:t>.</w:t>
      </w:r>
    </w:p>
    <w:p>
      <w:pPr>
        <w:pStyle w:val="Normal"/>
        <w:jc w:val="both"/>
        <w:rPr>
          <w:lang w:val="pl-PL"/>
        </w:rPr>
      </w:pPr>
      <w:r>
        <w:rPr>
          <w:rFonts w:cs="Calibri" w:ascii="Calibri" w:hAnsi="Calibri" w:asciiTheme="minorHAnsi" w:cstheme="minorHAnsi" w:hAnsiTheme="minorHAnsi"/>
          <w:sz w:val="22"/>
          <w:szCs w:val="22"/>
          <w:lang w:val="pl-PL"/>
        </w:rPr>
        <w:t>13. Jeżeli w postępowaniu zmiana treści Specyfikacji Warunków Zamówienia prowadzi do zmiany treści ogłoszenia o zamówieniu, Zamawiający przekazuje ogłoszenie o sprostowaniu.</w:t>
      </w:r>
    </w:p>
    <w:p>
      <w:pPr>
        <w:pStyle w:val="Normal"/>
        <w:ind w:right="-2" w:hanging="0"/>
        <w:jc w:val="both"/>
        <w:rPr>
          <w:lang w:val="pl-PL"/>
        </w:rPr>
      </w:pPr>
      <w:r>
        <w:rPr>
          <w:rFonts w:cs="Calibri" w:ascii="Calibri" w:hAnsi="Calibri" w:asciiTheme="minorHAnsi" w:cstheme="minorHAnsi" w:hAnsiTheme="minorHAnsi"/>
          <w:sz w:val="22"/>
          <w:szCs w:val="22"/>
          <w:lang w:val="pl-PL"/>
        </w:rPr>
        <w:t>14. Jeżeli w wyniku zmiany treści Specyfikacji Warunków Zamówienia nieprowadzącej</w:t>
        <w:br/>
        <w:t>do zmiany treści ogłoszenia o zamówieniu jest niezbędny dodatkowy czas na wprowadzenie zmian w ofertach, Zamawiający przedłuża termin składania ofert i informuje o tym na ww. stronach internetowych.</w:t>
      </w:r>
    </w:p>
    <w:p>
      <w:pPr>
        <w:pStyle w:val="Standard"/>
        <w:jc w:val="both"/>
        <w:rPr>
          <w:rFonts w:ascii="Times New Roman" w:hAnsi="Times New Roman" w:eastAsia="Times New Roman" w:cs="Calibri"/>
          <w:b/>
          <w:b/>
          <w:color w:val="000000"/>
          <w:sz w:val="20"/>
          <w:szCs w:val="20"/>
          <w:lang w:val="pl-PL"/>
        </w:rPr>
      </w:pPr>
      <w:r>
        <w:rPr>
          <w:rFonts w:eastAsia="Times New Roman" w:cs="Calibri" w:ascii="Times New Roman" w:hAnsi="Times New Roman"/>
          <w:b/>
          <w:color w:val="000000"/>
          <w:sz w:val="20"/>
          <w:szCs w:val="20"/>
          <w:lang w:val="pl-PL"/>
        </w:rPr>
      </w:r>
    </w:p>
    <w:p>
      <w:pPr>
        <w:pStyle w:val="Standard"/>
        <w:rPr>
          <w:lang w:val="pl-PL"/>
        </w:rPr>
      </w:pPr>
      <w:r>
        <w:rPr>
          <w:rFonts w:cs="Calibri" w:ascii="Calibri" w:hAnsi="Calibri" w:asciiTheme="minorHAnsi" w:cstheme="minorHAnsi" w:hAnsiTheme="minorHAnsi"/>
          <w:b/>
          <w:color w:val="000000"/>
          <w:sz w:val="22"/>
          <w:szCs w:val="22"/>
          <w:lang w:val="pl-PL"/>
        </w:rPr>
        <w:t>VI. Wskazanie osób uprawnionych do komunikowania się z Wykonawcami.</w:t>
      </w:r>
    </w:p>
    <w:p>
      <w:pPr>
        <w:pStyle w:val="Standard"/>
        <w:rPr>
          <w:lang w:val="pl-PL"/>
        </w:rPr>
      </w:pPr>
      <w:r>
        <w:rPr>
          <w:rFonts w:cs="Calibri" w:ascii="Calibri" w:hAnsi="Calibri" w:asciiTheme="minorHAnsi" w:cstheme="minorHAnsi" w:hAnsiTheme="minorHAnsi"/>
          <w:color w:val="000000"/>
          <w:sz w:val="22"/>
          <w:szCs w:val="22"/>
          <w:lang w:val="pl-PL"/>
        </w:rPr>
        <w:t>Zamawiający wyznacza następujące osoby do komunikowania się z Wykonawcami:</w:t>
      </w:r>
    </w:p>
    <w:p>
      <w:pPr>
        <w:pStyle w:val="Normal"/>
        <w:jc w:val="both"/>
        <w:rPr/>
      </w:pPr>
      <w:r>
        <w:rPr>
          <w:rFonts w:cs="Calibri" w:ascii="Calibri" w:hAnsi="Calibri" w:asciiTheme="minorHAnsi" w:cstheme="minorHAnsi" w:hAnsiTheme="minorHAnsi"/>
          <w:color w:val="000000"/>
          <w:sz w:val="22"/>
          <w:szCs w:val="22"/>
          <w:lang w:val="pl-PL"/>
        </w:rPr>
        <w:t xml:space="preserve">1. W sprawach proceduralnych </w:t>
      </w:r>
      <w:r>
        <w:rPr>
          <w:rFonts w:cs="Calibri" w:ascii="Calibri" w:hAnsi="Calibri" w:asciiTheme="minorHAnsi" w:cstheme="minorHAnsi" w:hAnsiTheme="minorHAnsi"/>
          <w:sz w:val="22"/>
          <w:szCs w:val="22"/>
          <w:lang w:val="pl-PL"/>
        </w:rPr>
        <w:t xml:space="preserve">Dominika Powała, e-mail: </w:t>
      </w:r>
      <w:hyperlink r:id="rId14">
        <w:r>
          <w:rPr>
            <w:rStyle w:val="Czeinternetowe"/>
            <w:rFonts w:cs="Calibri" w:ascii="Calibri" w:hAnsi="Calibri" w:asciiTheme="minorHAnsi" w:cstheme="minorHAnsi" w:hAnsiTheme="minorHAnsi"/>
            <w:sz w:val="22"/>
            <w:szCs w:val="22"/>
            <w:lang w:val="pl-PL"/>
          </w:rPr>
          <w:t>krzysztof.guza@sw.gov.pl</w:t>
        </w:r>
      </w:hyperlink>
      <w:r>
        <w:rPr>
          <w:rFonts w:cs="Calibri" w:ascii="Calibri" w:hAnsi="Calibri" w:asciiTheme="minorHAnsi" w:cstheme="minorHAnsi" w:hAnsiTheme="minorHAnsi"/>
          <w:sz w:val="22"/>
          <w:szCs w:val="22"/>
          <w:lang w:val="pl-PL"/>
        </w:rPr>
        <w:t xml:space="preserve"> nr. tel. 52 587 42 28.</w:t>
      </w:r>
    </w:p>
    <w:p>
      <w:pPr>
        <w:pStyle w:val="Standard"/>
        <w:rPr/>
      </w:pPr>
      <w:r>
        <w:rPr>
          <w:rFonts w:cs="Calibri" w:ascii="Calibri" w:hAnsi="Calibri" w:asciiTheme="minorHAnsi" w:cstheme="minorHAnsi" w:hAnsiTheme="minorHAnsi"/>
          <w:color w:val="000000"/>
          <w:sz w:val="22"/>
          <w:szCs w:val="22"/>
          <w:lang w:val="pl-PL"/>
        </w:rPr>
        <w:t xml:space="preserve">2. W sprawach przedmiotu zamówienia Monika Lewandowska, e-mail: </w:t>
      </w:r>
      <w:hyperlink r:id="rId15">
        <w:r>
          <w:rPr>
            <w:rStyle w:val="Czeinternetowe"/>
            <w:rFonts w:cs="Calibri" w:ascii="Calibri" w:hAnsi="Calibri" w:asciiTheme="minorHAnsi" w:cstheme="minorHAnsi" w:hAnsiTheme="minorHAnsi"/>
            <w:sz w:val="22"/>
            <w:szCs w:val="22"/>
            <w:lang w:val="pl-PL"/>
          </w:rPr>
          <w:t>monika.lewandowska2@sw.gov.pl</w:t>
        </w:r>
      </w:hyperlink>
      <w:r>
        <w:rPr>
          <w:rFonts w:cs="Calibri" w:ascii="Calibri" w:hAnsi="Calibri" w:asciiTheme="minorHAnsi" w:cstheme="minorHAnsi" w:hAnsiTheme="minorHAnsi"/>
          <w:color w:val="000000"/>
          <w:sz w:val="22"/>
          <w:szCs w:val="22"/>
          <w:lang w:val="pl-PL"/>
        </w:rPr>
        <w:t xml:space="preserve"> nr. tel. </w:t>
      </w:r>
      <w:r>
        <w:rPr>
          <w:rFonts w:cs="Calibri" w:ascii="Calibri" w:hAnsi="Calibri"/>
          <w:color w:val="000000"/>
          <w:sz w:val="22"/>
          <w:szCs w:val="22"/>
          <w:lang w:val="pl-PL"/>
        </w:rPr>
        <w:t xml:space="preserve">52 587 42 23, </w:t>
      </w:r>
      <w:r>
        <w:rPr>
          <w:rFonts w:cs="Calibri" w:ascii="Calibri" w:hAnsi="Calibri" w:asciiTheme="minorHAnsi" w:cstheme="minorHAnsi" w:hAnsiTheme="minorHAnsi"/>
          <w:color w:val="000000"/>
          <w:sz w:val="22"/>
          <w:szCs w:val="22"/>
          <w:lang w:val="pl-PL"/>
        </w:rPr>
        <w:t xml:space="preserve">Anita Hoffmann, e-mail: </w:t>
      </w:r>
      <w:hyperlink r:id="rId16">
        <w:r>
          <w:rPr>
            <w:rStyle w:val="Czeinternetowe"/>
            <w:rFonts w:cs="Calibri" w:ascii="Calibri" w:hAnsi="Calibri" w:asciiTheme="minorHAnsi" w:cstheme="minorHAnsi" w:hAnsiTheme="minorHAnsi"/>
            <w:sz w:val="22"/>
            <w:szCs w:val="22"/>
            <w:lang w:val="pl-PL"/>
          </w:rPr>
          <w:t>anita.hoffmann@sw.gov.pl</w:t>
        </w:r>
      </w:hyperlink>
      <w:r>
        <w:rPr>
          <w:rFonts w:cs="Calibri" w:ascii="Calibri" w:hAnsi="Calibri" w:asciiTheme="minorHAnsi" w:cstheme="minorHAnsi" w:hAnsiTheme="minorHAnsi"/>
          <w:color w:val="000000"/>
          <w:sz w:val="22"/>
          <w:szCs w:val="22"/>
          <w:lang w:val="pl-PL"/>
        </w:rPr>
        <w:t xml:space="preserve"> nr. tel.</w:t>
      </w:r>
      <w:r>
        <w:rPr>
          <w:rFonts w:cs="Calibri" w:ascii="Calibri" w:hAnsi="Calibri"/>
          <w:color w:val="000000"/>
          <w:sz w:val="22"/>
          <w:szCs w:val="22"/>
          <w:lang w:val="pl-PL"/>
        </w:rPr>
        <w:t xml:space="preserve"> 52 587 42 14</w:t>
      </w:r>
      <w:r>
        <w:rPr>
          <w:rFonts w:cs="Calibri" w:ascii="Calibri" w:hAnsi="Calibri" w:asciiTheme="minorHAnsi" w:cstheme="minorHAnsi" w:hAnsiTheme="minorHAnsi"/>
          <w:color w:val="000000"/>
          <w:sz w:val="22"/>
          <w:szCs w:val="22"/>
          <w:lang w:val="pl-PL"/>
        </w:rPr>
        <w:t xml:space="preserve">, Anna                  Szcześniak, e-mail: </w:t>
      </w:r>
      <w:hyperlink r:id="rId17">
        <w:r>
          <w:rPr>
            <w:rStyle w:val="Czeinternetowe"/>
            <w:rFonts w:cs="Calibri" w:ascii="Calibri" w:hAnsi="Calibri" w:asciiTheme="minorHAnsi" w:cstheme="minorHAnsi" w:hAnsiTheme="minorHAnsi"/>
            <w:sz w:val="22"/>
            <w:szCs w:val="22"/>
            <w:lang w:val="pl-PL"/>
          </w:rPr>
          <w:t>anna.szczesniak2@sw.gov.pl</w:t>
        </w:r>
      </w:hyperlink>
      <w:r>
        <w:rPr>
          <w:rFonts w:cs="Calibri" w:ascii="Calibri" w:hAnsi="Calibri" w:asciiTheme="minorHAnsi" w:cstheme="minorHAnsi" w:hAnsiTheme="minorHAnsi"/>
          <w:color w:val="000000"/>
          <w:sz w:val="22"/>
          <w:szCs w:val="22"/>
          <w:lang w:val="pl-PL"/>
        </w:rPr>
        <w:t xml:space="preserve"> nr. tel. </w:t>
      </w:r>
      <w:r>
        <w:rPr>
          <w:rFonts w:cs="Calibri" w:ascii="Calibri" w:hAnsi="Calibri"/>
          <w:color w:val="000000"/>
          <w:sz w:val="22"/>
          <w:szCs w:val="22"/>
          <w:lang w:val="pl-PL"/>
        </w:rPr>
        <w:t>52 587 42 50.</w:t>
      </w:r>
    </w:p>
    <w:p>
      <w:pPr>
        <w:pStyle w:val="Standard"/>
        <w:rPr>
          <w:rFonts w:ascii="Calibri" w:hAnsi="Calibri" w:cs="Calibri" w:asciiTheme="minorHAnsi" w:cstheme="minorHAnsi" w:hAnsiTheme="minorHAnsi"/>
          <w:color w:val="000000"/>
          <w:sz w:val="22"/>
          <w:szCs w:val="22"/>
          <w:lang w:val="pl-PL"/>
        </w:rPr>
      </w:pPr>
      <w:r>
        <w:rPr>
          <w:rFonts w:cs="Calibri" w:cstheme="minorHAnsi" w:ascii="Calibri" w:hAnsi="Calibri"/>
          <w:color w:val="000000"/>
          <w:sz w:val="22"/>
          <w:szCs w:val="22"/>
          <w:lang w:val="pl-PL"/>
        </w:rPr>
      </w:r>
    </w:p>
    <w:p>
      <w:pPr>
        <w:pStyle w:val="Standard"/>
        <w:jc w:val="both"/>
        <w:rPr>
          <w:lang w:val="pl-PL"/>
        </w:rPr>
      </w:pPr>
      <w:r>
        <w:rPr>
          <w:rFonts w:eastAsia="Times New Roman" w:cs="Calibri" w:ascii="Calibri" w:hAnsi="Calibri" w:asciiTheme="minorHAnsi" w:cstheme="minorHAnsi" w:hAnsiTheme="minorHAnsi"/>
          <w:b/>
          <w:color w:val="000000"/>
          <w:sz w:val="22"/>
          <w:szCs w:val="22"/>
          <w:lang w:val="pl-PL"/>
        </w:rPr>
        <w:t>VII. Przedmiotowe środki dowodowe.</w:t>
      </w:r>
    </w:p>
    <w:p>
      <w:pPr>
        <w:pStyle w:val="Normal"/>
        <w:jc w:val="both"/>
        <w:rPr>
          <w:lang w:val="pl-PL"/>
        </w:rPr>
      </w:pPr>
      <w:r>
        <w:rPr>
          <w:rFonts w:eastAsia="Times New Roman" w:cs="Calibri" w:ascii="Calibri" w:hAnsi="Calibri" w:asciiTheme="minorHAnsi" w:cstheme="minorHAnsi" w:hAnsiTheme="minorHAnsi"/>
          <w:sz w:val="22"/>
          <w:szCs w:val="22"/>
          <w:lang w:val="pl-PL"/>
        </w:rPr>
        <w:t>Zamawiający nie określa wymagań w zakresie przedmiotowych środków dowodowych</w:t>
      </w:r>
      <w:r>
        <w:rPr>
          <w:rFonts w:eastAsia="Times New Roman" w:cs="Calibri" w:cstheme="minorHAnsi"/>
          <w:lang w:val="pl-PL"/>
        </w:rPr>
        <w:t>.</w:t>
      </w:r>
    </w:p>
    <w:p>
      <w:pPr>
        <w:pStyle w:val="Normal"/>
        <w:jc w:val="both"/>
        <w:rPr>
          <w:rFonts w:eastAsia="Times New Roman" w:cs="Calibri" w:cstheme="minorHAnsi"/>
          <w:lang w:val="pl-PL"/>
        </w:rPr>
      </w:pPr>
      <w:r>
        <w:rPr>
          <w:rFonts w:eastAsia="Times New Roman" w:cs="Calibri" w:cstheme="minorHAnsi"/>
          <w:lang w:val="pl-PL"/>
        </w:rPr>
      </w:r>
    </w:p>
    <w:p>
      <w:pPr>
        <w:pStyle w:val="Standard"/>
        <w:tabs>
          <w:tab w:val="clear" w:pos="708"/>
          <w:tab w:val="left" w:pos="247" w:leader="none"/>
        </w:tabs>
        <w:spacing w:lineRule="atLeast" w:line="0"/>
        <w:rPr>
          <w:rFonts w:ascii="Calibri" w:hAnsi="Calibri" w:cs="Calibri" w:asciiTheme="minorHAnsi" w:cstheme="minorHAnsi" w:hAnsiTheme="minorHAnsi"/>
          <w:b/>
          <w:b/>
          <w:sz w:val="22"/>
          <w:szCs w:val="22"/>
          <w:lang w:val="pl-PL"/>
        </w:rPr>
      </w:pPr>
      <w:r>
        <w:rPr>
          <w:rFonts w:cs="Calibri" w:cstheme="minorHAnsi" w:ascii="Calibri" w:hAnsi="Calibri"/>
          <w:b/>
          <w:sz w:val="22"/>
          <w:szCs w:val="22"/>
          <w:lang w:val="pl-PL"/>
        </w:rPr>
      </w:r>
    </w:p>
    <w:p>
      <w:pPr>
        <w:pStyle w:val="Standard"/>
        <w:tabs>
          <w:tab w:val="clear" w:pos="708"/>
          <w:tab w:val="left" w:pos="247" w:leader="none"/>
        </w:tabs>
        <w:spacing w:lineRule="atLeast" w:line="0"/>
        <w:rPr>
          <w:rFonts w:ascii="Calibri" w:hAnsi="Calibri" w:cs="Calibri" w:asciiTheme="minorHAnsi" w:cstheme="minorHAnsi" w:hAnsiTheme="minorHAnsi"/>
          <w:b/>
          <w:b/>
          <w:sz w:val="22"/>
          <w:szCs w:val="22"/>
          <w:lang w:val="pl-PL"/>
        </w:rPr>
      </w:pPr>
      <w:r>
        <w:rPr>
          <w:rFonts w:cs="Calibri" w:cstheme="minorHAnsi" w:ascii="Calibri" w:hAnsi="Calibri"/>
          <w:b/>
          <w:sz w:val="22"/>
          <w:szCs w:val="22"/>
          <w:lang w:val="pl-PL"/>
        </w:rPr>
      </w:r>
    </w:p>
    <w:p>
      <w:pPr>
        <w:pStyle w:val="Standard"/>
        <w:tabs>
          <w:tab w:val="clear" w:pos="708"/>
          <w:tab w:val="left" w:pos="247" w:leader="none"/>
        </w:tabs>
        <w:spacing w:lineRule="atLeast" w:line="0"/>
        <w:rPr>
          <w:rFonts w:ascii="Calibri" w:hAnsi="Calibri" w:cs="Calibri" w:asciiTheme="minorHAnsi" w:cstheme="minorHAnsi" w:hAnsiTheme="minorHAnsi"/>
          <w:b/>
          <w:b/>
          <w:sz w:val="22"/>
          <w:szCs w:val="22"/>
          <w:lang w:val="pl-PL"/>
        </w:rPr>
      </w:pPr>
      <w:r>
        <w:rPr>
          <w:rFonts w:cs="Calibri" w:cstheme="minorHAnsi" w:ascii="Calibri" w:hAnsi="Calibri"/>
          <w:b/>
          <w:sz w:val="22"/>
          <w:szCs w:val="22"/>
          <w:lang w:val="pl-PL"/>
        </w:rPr>
      </w:r>
    </w:p>
    <w:p>
      <w:pPr>
        <w:pStyle w:val="Standard"/>
        <w:tabs>
          <w:tab w:val="clear" w:pos="708"/>
          <w:tab w:val="left" w:pos="247" w:leader="none"/>
        </w:tabs>
        <w:spacing w:lineRule="atLeast" w:line="0"/>
        <w:rPr>
          <w:lang w:val="pl-PL"/>
        </w:rPr>
      </w:pPr>
      <w:r>
        <w:rPr>
          <w:rFonts w:cs="Calibri" w:ascii="Calibri" w:hAnsi="Calibri" w:asciiTheme="minorHAnsi" w:cstheme="minorHAnsi" w:hAnsiTheme="minorHAnsi"/>
          <w:b/>
          <w:sz w:val="22"/>
          <w:szCs w:val="22"/>
          <w:lang w:val="pl-PL"/>
        </w:rPr>
        <w:t>VIII. Warunki udziału w postępowaniu</w:t>
      </w:r>
    </w:p>
    <w:p>
      <w:pPr>
        <w:pStyle w:val="Standard"/>
        <w:numPr>
          <w:ilvl w:val="0"/>
          <w:numId w:val="61"/>
        </w:numPr>
        <w:tabs>
          <w:tab w:val="clear" w:pos="708"/>
          <w:tab w:val="left" w:pos="1147" w:leader="none"/>
        </w:tabs>
        <w:ind w:left="720" w:right="20" w:hanging="360"/>
        <w:jc w:val="both"/>
        <w:rPr>
          <w:lang w:val="pl-PL"/>
        </w:rPr>
      </w:pPr>
      <w:r>
        <w:rPr>
          <w:rFonts w:eastAsia="Times New Roman" w:cs="Calibri" w:ascii="Calibri" w:hAnsi="Calibri" w:asciiTheme="minorHAnsi" w:cstheme="minorHAnsi" w:hAnsiTheme="minorHAnsi"/>
          <w:sz w:val="22"/>
          <w:szCs w:val="22"/>
          <w:lang w:val="pl-PL"/>
        </w:rPr>
        <w:t xml:space="preserve">O </w:t>
      </w:r>
      <w:r>
        <w:rPr>
          <w:rFonts w:cs="Calibri" w:ascii="Calibri" w:hAnsi="Calibri" w:asciiTheme="minorHAnsi" w:cstheme="minorHAnsi" w:hAnsiTheme="minorHAnsi"/>
          <w:sz w:val="22"/>
          <w:szCs w:val="22"/>
          <w:lang w:val="pl-PL"/>
        </w:rPr>
        <w:t>udzielenie zamówienia mo</w:t>
      </w:r>
      <w:r>
        <w:rPr>
          <w:rFonts w:cs="Calibri" w:ascii="Calibri" w:hAnsi="Calibri" w:asciiTheme="minorHAnsi" w:cstheme="minorHAnsi" w:hAnsiTheme="minorHAnsi"/>
          <w:color w:val="000000"/>
          <w:sz w:val="22"/>
          <w:szCs w:val="22"/>
          <w:lang w:val="pl-PL"/>
        </w:rPr>
        <w:t>gą ubiegać się Wykonawcy, którzy:</w:t>
      </w:r>
    </w:p>
    <w:p>
      <w:pPr>
        <w:pStyle w:val="Standard"/>
        <w:tabs>
          <w:tab w:val="clear" w:pos="708"/>
          <w:tab w:val="left" w:pos="427" w:leader="none"/>
        </w:tabs>
        <w:ind w:right="20" w:hanging="0"/>
        <w:jc w:val="both"/>
        <w:rPr>
          <w:lang w:val="pl-PL"/>
        </w:rPr>
      </w:pPr>
      <w:r>
        <w:rPr>
          <w:rFonts w:cs="Calibri" w:ascii="Calibri" w:hAnsi="Calibri" w:asciiTheme="minorHAnsi" w:cstheme="minorHAnsi" w:hAnsiTheme="minorHAnsi"/>
          <w:color w:val="000000"/>
          <w:sz w:val="22"/>
          <w:szCs w:val="22"/>
          <w:lang w:val="pl-PL"/>
        </w:rPr>
        <w:tab/>
        <w:tab/>
        <w:t xml:space="preserve">1) Nie podlegają wykluczeniu – </w:t>
      </w:r>
      <w:r>
        <w:rPr>
          <w:rFonts w:cs="Calibri" w:ascii="Calibri" w:hAnsi="Calibri" w:asciiTheme="minorHAnsi" w:cstheme="minorHAnsi" w:hAnsiTheme="minorHAnsi"/>
          <w:b/>
          <w:bCs/>
          <w:color w:val="000000"/>
          <w:sz w:val="22"/>
          <w:szCs w:val="22"/>
          <w:lang w:val="pl-PL"/>
        </w:rPr>
        <w:t>na podstawie rozdziału IX SWZ,</w:t>
      </w:r>
    </w:p>
    <w:p>
      <w:pPr>
        <w:pStyle w:val="Standard"/>
        <w:tabs>
          <w:tab w:val="clear" w:pos="708"/>
          <w:tab w:val="left" w:pos="854" w:leader="none"/>
        </w:tabs>
        <w:ind w:left="427" w:right="20" w:hanging="0"/>
        <w:jc w:val="both"/>
        <w:rPr>
          <w:lang w:val="pl-PL"/>
        </w:rPr>
      </w:pPr>
      <w:r>
        <w:rPr>
          <w:rFonts w:cs="Calibri" w:ascii="Calibri" w:hAnsi="Calibri" w:asciiTheme="minorHAnsi" w:cstheme="minorHAnsi" w:hAnsiTheme="minorHAnsi"/>
          <w:sz w:val="22"/>
          <w:szCs w:val="22"/>
          <w:lang w:val="pl-PL"/>
        </w:rPr>
        <w:tab/>
        <w:t>2) Spełniają warunki udziału w postępowaniu określone przez Zamawiającego w ogłoszeniu o zamówieniu i niniejszej SWZ.</w:t>
      </w:r>
    </w:p>
    <w:p>
      <w:pPr>
        <w:pStyle w:val="Standard"/>
        <w:numPr>
          <w:ilvl w:val="0"/>
          <w:numId w:val="62"/>
        </w:numPr>
        <w:tabs>
          <w:tab w:val="clear" w:pos="708"/>
          <w:tab w:val="left" w:pos="1147" w:leader="none"/>
        </w:tabs>
        <w:ind w:left="720" w:right="20" w:hanging="360"/>
        <w:jc w:val="both"/>
        <w:rPr>
          <w:lang w:val="pl-PL"/>
        </w:rPr>
      </w:pPr>
      <w:r>
        <w:rPr>
          <w:rFonts w:cs="Calibri" w:ascii="Calibri" w:hAnsi="Calibri" w:asciiTheme="minorHAnsi" w:cstheme="minorHAnsi" w:hAnsiTheme="minorHAnsi"/>
          <w:color w:val="000000"/>
          <w:sz w:val="22"/>
          <w:szCs w:val="22"/>
          <w:lang w:val="pl-PL"/>
        </w:rPr>
        <w:t>Opis sposobu dokonywania oceny spełnienia poszczególnych warunków udziału w postępowaniu na podstawie złożonych do oferty oświadczeń, o których mowa w SWZ w rozdziale X :</w:t>
      </w:r>
    </w:p>
    <w:p>
      <w:pPr>
        <w:pStyle w:val="Standard"/>
        <w:numPr>
          <w:ilvl w:val="0"/>
          <w:numId w:val="63"/>
        </w:numPr>
        <w:tabs>
          <w:tab w:val="clear" w:pos="708"/>
          <w:tab w:val="left" w:pos="1507" w:leader="none"/>
        </w:tabs>
        <w:ind w:left="1080" w:right="20" w:hanging="360"/>
        <w:jc w:val="both"/>
        <w:rPr>
          <w:lang w:val="pl-PL"/>
        </w:rPr>
      </w:pPr>
      <w:r>
        <w:rPr>
          <w:rFonts w:cs="Calibri" w:ascii="Calibri" w:hAnsi="Calibri" w:asciiTheme="minorHAnsi" w:cstheme="minorHAnsi" w:hAnsiTheme="minorHAnsi"/>
          <w:color w:val="000000"/>
          <w:sz w:val="22"/>
          <w:szCs w:val="22"/>
          <w:lang w:val="pl-PL"/>
        </w:rPr>
        <w:t>Ocena spełnienia warunków udziału w postępowaniu zostanie dokonana na zasadzie: „spełnia” lub „nie spełnia” poszczególne warunki,</w:t>
      </w:r>
    </w:p>
    <w:p>
      <w:pPr>
        <w:pStyle w:val="Standard"/>
        <w:numPr>
          <w:ilvl w:val="0"/>
          <w:numId w:val="64"/>
        </w:numPr>
        <w:tabs>
          <w:tab w:val="clear" w:pos="708"/>
          <w:tab w:val="left" w:pos="1507" w:leader="none"/>
        </w:tabs>
        <w:ind w:left="1080" w:right="20" w:hanging="360"/>
        <w:jc w:val="both"/>
        <w:rPr>
          <w:lang w:val="pl-PL"/>
        </w:rPr>
      </w:pPr>
      <w:r>
        <w:rPr>
          <w:rFonts w:cs="Calibri" w:ascii="Calibri" w:hAnsi="Calibri" w:asciiTheme="minorHAnsi" w:cstheme="minorHAnsi" w:hAnsiTheme="minorHAnsi"/>
          <w:color w:val="000000"/>
          <w:sz w:val="22"/>
          <w:szCs w:val="22"/>
          <w:lang w:val="pl-PL"/>
        </w:rPr>
        <w:t>Zamawiający dokona oceny spełnienia  warunków udziału w postępowaniu  na podstawie złożonych do oferty oświadczeń,  a w przypadku wyboru oferty najkorzystniejszej wezwie do złożenia podmiotowych środków dowodowych, o których mowa w SWZ rozdział XIV.</w:t>
      </w:r>
    </w:p>
    <w:p>
      <w:pPr>
        <w:pStyle w:val="Standard"/>
        <w:numPr>
          <w:ilvl w:val="0"/>
          <w:numId w:val="65"/>
        </w:numPr>
        <w:tabs>
          <w:tab w:val="clear" w:pos="708"/>
          <w:tab w:val="left" w:pos="1147" w:leader="none"/>
        </w:tabs>
        <w:ind w:left="720" w:right="20" w:hanging="360"/>
        <w:jc w:val="both"/>
        <w:rPr>
          <w:lang w:val="pl-PL"/>
        </w:rPr>
      </w:pPr>
      <w:r>
        <w:rPr>
          <w:rFonts w:cs="Calibri" w:ascii="Calibri" w:hAnsi="Calibri" w:asciiTheme="minorHAnsi" w:cstheme="minorHAnsi" w:hAnsiTheme="minorHAnsi"/>
          <w:sz w:val="22"/>
          <w:szCs w:val="22"/>
          <w:lang w:val="pl-PL"/>
        </w:rPr>
        <w:t>Zamawiający wymaga wykazania przez Wykonawcę spełnienia warunku określonego w art. 112 ust. 2 pkt.1  ustawy Pzp dotyczącego:</w:t>
      </w:r>
    </w:p>
    <w:p>
      <w:pPr>
        <w:pStyle w:val="Standard"/>
        <w:tabs>
          <w:tab w:val="clear" w:pos="708"/>
          <w:tab w:val="left" w:pos="1147" w:leader="none"/>
        </w:tabs>
        <w:ind w:left="720" w:right="20" w:hanging="360"/>
        <w:jc w:val="both"/>
        <w:rPr>
          <w:lang w:val="pl-PL"/>
        </w:rPr>
      </w:pPr>
      <w:r>
        <w:rPr>
          <w:rFonts w:cs="Calibri" w:ascii="Calibri" w:hAnsi="Calibri" w:asciiTheme="minorHAnsi" w:cstheme="minorHAnsi" w:hAnsiTheme="minorHAnsi"/>
          <w:sz w:val="22"/>
          <w:szCs w:val="22"/>
          <w:lang w:val="pl-PL"/>
        </w:rPr>
        <w:t xml:space="preserve"> </w:t>
      </w:r>
    </w:p>
    <w:p>
      <w:pPr>
        <w:pStyle w:val="Standard"/>
        <w:numPr>
          <w:ilvl w:val="0"/>
          <w:numId w:val="2"/>
        </w:numPr>
        <w:tabs>
          <w:tab w:val="clear" w:pos="708"/>
          <w:tab w:val="left" w:pos="1731" w:leader="none"/>
        </w:tabs>
        <w:ind w:left="1304" w:hanging="0"/>
        <w:jc w:val="both"/>
        <w:rPr>
          <w:lang w:val="pl-PL"/>
        </w:rPr>
      </w:pPr>
      <w:r>
        <w:rPr>
          <w:rFonts w:cs="Calibri" w:ascii="Calibri" w:hAnsi="Calibri" w:asciiTheme="minorHAnsi" w:cstheme="minorHAnsi" w:hAnsiTheme="minorHAnsi"/>
          <w:b/>
          <w:bCs/>
          <w:sz w:val="22"/>
          <w:szCs w:val="22"/>
          <w:lang w:val="pl-PL"/>
        </w:rPr>
        <w:t>Zdolności do występowania w obrocie gospodarczym</w:t>
      </w:r>
      <w:r>
        <w:rPr>
          <w:rFonts w:cs="Calibri" w:ascii="Calibri" w:hAnsi="Calibri" w:asciiTheme="minorHAnsi" w:cstheme="minorHAnsi" w:hAnsiTheme="minorHAnsi"/>
          <w:sz w:val="22"/>
          <w:szCs w:val="22"/>
          <w:lang w:val="pl-PL"/>
        </w:rPr>
        <w:t xml:space="preserve"> - </w:t>
      </w:r>
      <w:r>
        <w:rPr>
          <w:rFonts w:cs="Calibri" w:ascii="Calibri" w:hAnsi="Calibri" w:asciiTheme="minorHAnsi" w:cstheme="minorHAnsi" w:hAnsiTheme="minorHAnsi"/>
          <w:color w:val="000000"/>
          <w:sz w:val="22"/>
          <w:szCs w:val="22"/>
          <w:lang w:val="pl-PL"/>
        </w:rPr>
        <w:t xml:space="preserve">wykonawca zobowiązany jest                           wykazać, że jest wpisany do jednego z rejestrów zawodowych lub handlowych, prowadzonych w kraju, w którym ma siedzibę lub miejsce zamieszkania, wystawionego nie wcześniej niż 6 miesięcy przed jego złożeniem.                                       </w:t>
      </w:r>
    </w:p>
    <w:p>
      <w:pPr>
        <w:pStyle w:val="Standard"/>
        <w:tabs>
          <w:tab w:val="clear" w:pos="708"/>
          <w:tab w:val="left" w:pos="427" w:leader="none"/>
        </w:tabs>
        <w:spacing w:lineRule="auto" w:line="216"/>
        <w:ind w:right="20" w:hanging="0"/>
        <w:jc w:val="both"/>
        <w:rPr>
          <w:rFonts w:ascii="Calibri" w:hAnsi="Calibri" w:cs="Calibri" w:asciiTheme="minorHAnsi" w:cstheme="minorHAnsi" w:hAnsiTheme="minorHAnsi"/>
          <w:b/>
          <w:b/>
          <w:sz w:val="22"/>
          <w:szCs w:val="22"/>
          <w:lang w:val="pl-PL"/>
        </w:rPr>
      </w:pPr>
      <w:r>
        <w:rPr>
          <w:rFonts w:cs="Calibri" w:cstheme="minorHAnsi" w:ascii="Calibri" w:hAnsi="Calibri"/>
          <w:b/>
          <w:sz w:val="22"/>
          <w:szCs w:val="22"/>
          <w:lang w:val="pl-PL"/>
        </w:rPr>
      </w:r>
    </w:p>
    <w:p>
      <w:pPr>
        <w:pStyle w:val="Standard"/>
        <w:spacing w:lineRule="exact" w:line="20"/>
        <w:rPr>
          <w:rFonts w:ascii="Calibri" w:hAnsi="Calibri" w:eastAsia="Times New Roman" w:cs="Calibri" w:asciiTheme="minorHAnsi" w:cstheme="minorHAnsi" w:hAnsiTheme="minorHAnsi"/>
          <w:sz w:val="22"/>
          <w:szCs w:val="22"/>
          <w:vertAlign w:val="superscript"/>
          <w:lang w:val="pl-PL"/>
        </w:rPr>
      </w:pPr>
      <w:r>
        <w:rPr>
          <w:rFonts w:eastAsia="Times New Roman" w:cs="Calibri" w:cstheme="minorHAnsi" w:ascii="Calibri" w:hAnsi="Calibri"/>
          <w:sz w:val="22"/>
          <w:szCs w:val="22"/>
          <w:vertAlign w:val="superscript"/>
          <w:lang w:val="pl-PL"/>
        </w:rPr>
      </w:r>
    </w:p>
    <w:p>
      <w:pPr>
        <w:pStyle w:val="Standard"/>
        <w:spacing w:lineRule="exact" w:line="203"/>
        <w:rPr>
          <w:rFonts w:ascii="Calibri" w:hAnsi="Calibri" w:eastAsia="Times New Roman" w:cs="Calibri" w:asciiTheme="minorHAnsi" w:cstheme="minorHAnsi" w:hAnsiTheme="minorHAnsi"/>
          <w:sz w:val="22"/>
          <w:szCs w:val="22"/>
          <w:vertAlign w:val="superscript"/>
          <w:lang w:val="pl-PL"/>
        </w:rPr>
      </w:pPr>
      <w:r>
        <w:rPr>
          <w:rFonts w:eastAsia="Times New Roman" w:cs="Calibri" w:cstheme="minorHAnsi" w:ascii="Calibri" w:hAnsi="Calibri"/>
          <w:sz w:val="22"/>
          <w:szCs w:val="22"/>
          <w:vertAlign w:val="superscript"/>
          <w:lang w:val="pl-PL"/>
        </w:rPr>
      </w:r>
    </w:p>
    <w:p>
      <w:pPr>
        <w:pStyle w:val="Standard"/>
        <w:numPr>
          <w:ilvl w:val="0"/>
          <w:numId w:val="66"/>
        </w:numPr>
        <w:tabs>
          <w:tab w:val="clear" w:pos="708"/>
          <w:tab w:val="left" w:pos="427" w:leader="none"/>
        </w:tabs>
        <w:rPr>
          <w:lang w:val="pl-PL"/>
        </w:rPr>
      </w:pPr>
      <w:r>
        <w:rPr>
          <w:rFonts w:cs="Calibri" w:ascii="Calibri" w:hAnsi="Calibri" w:asciiTheme="minorHAnsi" w:cstheme="minorHAnsi" w:hAnsiTheme="minorHAnsi"/>
          <w:sz w:val="22"/>
          <w:szCs w:val="22"/>
          <w:lang w:val="pl-PL"/>
        </w:rPr>
        <w:t>Spełnianie warunków udziału przez wykonawców wspólnie ubiegających się o zamówienie.</w:t>
      </w:r>
    </w:p>
    <w:p>
      <w:pPr>
        <w:pStyle w:val="Standard"/>
        <w:rPr>
          <w:rFonts w:ascii="Calibri" w:hAnsi="Calibri" w:eastAsia="Times New Roman" w:cs="Calibri" w:asciiTheme="minorHAnsi" w:cstheme="minorHAnsi" w:hAnsiTheme="minorHAnsi"/>
          <w:b/>
          <w:b/>
          <w:sz w:val="22"/>
          <w:szCs w:val="22"/>
          <w:lang w:val="pl-PL"/>
        </w:rPr>
      </w:pPr>
      <w:r>
        <w:rPr>
          <w:rFonts w:eastAsia="Times New Roman" w:cs="Calibri" w:cstheme="minorHAnsi" w:ascii="Calibri" w:hAnsi="Calibri"/>
          <w:b/>
          <w:sz w:val="22"/>
          <w:szCs w:val="22"/>
          <w:lang w:val="pl-PL"/>
        </w:rPr>
      </w:r>
    </w:p>
    <w:p>
      <w:pPr>
        <w:pStyle w:val="Standard"/>
        <w:numPr>
          <w:ilvl w:val="1"/>
          <w:numId w:val="67"/>
        </w:numPr>
        <w:jc w:val="both"/>
        <w:rPr>
          <w:lang w:val="pl-PL"/>
        </w:rPr>
      </w:pPr>
      <w:r>
        <w:rPr>
          <w:rFonts w:cs="Calibri" w:ascii="Calibri" w:hAnsi="Calibri" w:asciiTheme="minorHAnsi" w:cstheme="minorHAnsi" w:hAnsiTheme="minorHAnsi"/>
          <w:color w:val="000000"/>
          <w:spacing w:val="-4"/>
          <w:w w:val="101"/>
          <w:sz w:val="22"/>
          <w:szCs w:val="22"/>
          <w:lang w:val="pl-PL"/>
        </w:rPr>
        <w:t xml:space="preserve">W przypadku wykonawców </w:t>
      </w:r>
      <w:r>
        <w:rPr>
          <w:rFonts w:cs="Calibri" w:ascii="Calibri" w:hAnsi="Calibri" w:asciiTheme="minorHAnsi" w:cstheme="minorHAnsi" w:hAnsiTheme="minorHAnsi"/>
          <w:color w:val="000000"/>
          <w:spacing w:val="-4"/>
          <w:w w:val="101"/>
          <w:sz w:val="22"/>
          <w:szCs w:val="22"/>
          <w:u w:val="single"/>
          <w:lang w:val="pl-PL"/>
        </w:rPr>
        <w:t>wspólnie</w:t>
      </w:r>
      <w:r>
        <w:rPr>
          <w:rFonts w:cs="Calibri" w:ascii="Calibri" w:hAnsi="Calibri" w:asciiTheme="minorHAnsi" w:cstheme="minorHAnsi" w:hAnsiTheme="minorHAnsi"/>
          <w:color w:val="000000"/>
          <w:spacing w:val="-4"/>
          <w:w w:val="101"/>
          <w:sz w:val="22"/>
          <w:szCs w:val="22"/>
          <w:lang w:val="pl-PL"/>
        </w:rPr>
        <w:t xml:space="preserve"> ubiegających się o udzielenie zamówienia każdy z Wykonawców musi wykazać samodzielnie, iż nie podlega wykluczeniu z postępowania oraz spełnia warunki udziału w postępowaniu na podstawie przesłanek określonych przez Zamawiającego.</w:t>
      </w:r>
    </w:p>
    <w:p>
      <w:pPr>
        <w:pStyle w:val="Standard"/>
        <w:numPr>
          <w:ilvl w:val="1"/>
          <w:numId w:val="68"/>
        </w:numPr>
        <w:jc w:val="both"/>
        <w:rPr>
          <w:lang w:val="pl-PL"/>
        </w:rPr>
      </w:pPr>
      <w:r>
        <w:rPr>
          <w:rFonts w:cs="Calibri" w:ascii="Calibri" w:hAnsi="Calibri" w:asciiTheme="minorHAnsi" w:cstheme="minorHAnsi" w:hAnsiTheme="minorHAnsi"/>
          <w:color w:val="000000"/>
          <w:sz w:val="22"/>
          <w:szCs w:val="22"/>
          <w:lang w:val="pl-PL"/>
        </w:rPr>
        <w:t>W zakresie warunku „zdolności do występowania w obrocie gospodarczym” o którym mowa w rozdziale VIII ust. 3  wszyscy wykonawcy wspólnie ubiegający się o udzielenie zamówienia powinni być wpisani do jednego z rejestrów zawodowych lub handlowych, prowadzonych w kraju, w którym wykonawca ma siedzibę lub miejsce zamieszkania, jeśli rejestry w kraju siedziby lub miejsca zamieszkania są prowadzone.</w:t>
      </w:r>
    </w:p>
    <w:p>
      <w:pPr>
        <w:pStyle w:val="Standard"/>
        <w:tabs>
          <w:tab w:val="clear" w:pos="708"/>
          <w:tab w:val="left" w:pos="717" w:leader="none"/>
        </w:tabs>
        <w:spacing w:lineRule="auto" w:line="228"/>
        <w:jc w:val="both"/>
        <w:rPr>
          <w:rFonts w:ascii="Times New Roman" w:hAnsi="Times New Roman"/>
          <w:sz w:val="20"/>
          <w:szCs w:val="20"/>
          <w:lang w:val="pl-PL"/>
        </w:rPr>
      </w:pPr>
      <w:r>
        <w:rPr>
          <w:rFonts w:ascii="Times New Roman" w:hAnsi="Times New Roman"/>
          <w:sz w:val="20"/>
          <w:szCs w:val="20"/>
          <w:lang w:val="pl-PL"/>
        </w:rPr>
      </w:r>
    </w:p>
    <w:p>
      <w:pPr>
        <w:pStyle w:val="Standard"/>
        <w:spacing w:lineRule="exact" w:line="99"/>
        <w:rPr>
          <w:rFonts w:ascii="Times New Roman" w:hAnsi="Times New Roman" w:eastAsia="Times New Roman" w:cs="Calibri"/>
          <w:b/>
          <w:b/>
          <w:color w:val="000000"/>
          <w:sz w:val="20"/>
          <w:szCs w:val="20"/>
          <w:lang w:val="pl-PL"/>
        </w:rPr>
      </w:pPr>
      <w:r>
        <w:rPr>
          <w:rFonts w:eastAsia="Times New Roman" w:cs="Calibri" w:ascii="Times New Roman" w:hAnsi="Times New Roman"/>
          <w:b/>
          <w:color w:val="000000"/>
          <w:sz w:val="20"/>
          <w:szCs w:val="20"/>
          <w:lang w:val="pl-PL"/>
        </w:rPr>
      </w:r>
    </w:p>
    <w:p>
      <w:pPr>
        <w:pStyle w:val="Standard"/>
        <w:tabs>
          <w:tab w:val="clear" w:pos="708"/>
          <w:tab w:val="left" w:pos="427" w:leader="none"/>
        </w:tabs>
        <w:spacing w:lineRule="auto" w:line="216"/>
        <w:jc w:val="both"/>
        <w:rPr>
          <w:rFonts w:ascii="Times New Roman" w:hAnsi="Times New Roman" w:eastAsia="Times New Roman" w:cs="Calibri"/>
          <w:b/>
          <w:b/>
          <w:color w:val="000000"/>
          <w:sz w:val="20"/>
          <w:szCs w:val="20"/>
          <w:lang w:val="pl-PL"/>
        </w:rPr>
      </w:pPr>
      <w:r>
        <w:rPr>
          <w:rFonts w:eastAsia="Times New Roman" w:cs="Calibri" w:ascii="Times New Roman" w:hAnsi="Times New Roman"/>
          <w:b/>
          <w:color w:val="000000"/>
          <w:sz w:val="20"/>
          <w:szCs w:val="20"/>
          <w:lang w:val="pl-PL"/>
        </w:rPr>
      </w:r>
    </w:p>
    <w:p>
      <w:pPr>
        <w:pStyle w:val="Standard"/>
        <w:spacing w:lineRule="atLeast" w:line="0"/>
        <w:ind w:left="7" w:hanging="0"/>
        <w:rPr>
          <w:lang w:val="pl-PL"/>
        </w:rPr>
      </w:pPr>
      <w:r>
        <w:rPr>
          <w:rFonts w:cs="Calibri" w:ascii="Calibri" w:hAnsi="Calibri" w:asciiTheme="minorHAnsi" w:cstheme="minorHAnsi" w:hAnsiTheme="minorHAnsi"/>
          <w:b/>
          <w:sz w:val="22"/>
          <w:szCs w:val="22"/>
          <w:lang w:val="pl-PL"/>
        </w:rPr>
        <w:t>IX. Podstawy wykluczenia Wykonawcy z postępowania.</w:t>
      </w:r>
    </w:p>
    <w:p>
      <w:pPr>
        <w:pStyle w:val="Normal"/>
        <w:tabs>
          <w:tab w:val="clear" w:pos="708"/>
          <w:tab w:val="left" w:pos="284" w:leader="none"/>
        </w:tabs>
        <w:jc w:val="both"/>
        <w:rPr>
          <w:lang w:val="pl-PL"/>
        </w:rPr>
      </w:pPr>
      <w:r>
        <w:rPr>
          <w:rFonts w:cs="Calibri" w:ascii="Calibri" w:hAnsi="Calibri"/>
          <w:sz w:val="22"/>
          <w:szCs w:val="22"/>
          <w:lang w:val="pl-PL"/>
        </w:rPr>
        <w:t>1. W przedmiotowym postępowaniu Zamawiający wykluczy Wykonawcę zgodnie z art. 108 ust. 1 i ust. 2 ustawy, z zastrzeżeniem art. 110 ust. 2 ustawy.</w:t>
      </w:r>
    </w:p>
    <w:p>
      <w:pPr>
        <w:pStyle w:val="Normal"/>
        <w:tabs>
          <w:tab w:val="clear" w:pos="708"/>
          <w:tab w:val="left" w:pos="284" w:leader="none"/>
        </w:tabs>
        <w:jc w:val="both"/>
        <w:rPr>
          <w:lang w:val="pl-PL"/>
        </w:rPr>
      </w:pPr>
      <w:r>
        <w:rPr>
          <w:rFonts w:cs="Calibri" w:ascii="Calibri" w:hAnsi="Calibri"/>
          <w:sz w:val="22"/>
          <w:szCs w:val="22"/>
          <w:lang w:val="pl-PL"/>
        </w:rPr>
        <w:t>2. W przedmiotowym postępowaniu Zamawiający wykluczy Wykonawcę zgodnie 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p>
    <w:p>
      <w:pPr>
        <w:pStyle w:val="Normal"/>
        <w:tabs>
          <w:tab w:val="clear" w:pos="708"/>
          <w:tab w:val="left" w:pos="284" w:leader="none"/>
        </w:tabs>
        <w:jc w:val="both"/>
        <w:rPr>
          <w:lang w:val="pl-PL"/>
        </w:rPr>
      </w:pPr>
      <w:r>
        <w:rPr>
          <w:rFonts w:cs="Calibri" w:ascii="Calibri" w:hAnsi="Calibri"/>
          <w:sz w:val="22"/>
          <w:szCs w:val="22"/>
          <w:lang w:val="pl-PL"/>
        </w:rPr>
        <w:t xml:space="preserve"> </w:t>
      </w:r>
      <w:r>
        <w:rPr>
          <w:rFonts w:cs="Calibri" w:ascii="Calibri" w:hAnsi="Calibri"/>
          <w:sz w:val="22"/>
          <w:szCs w:val="22"/>
          <w:lang w:val="pl-PL"/>
        </w:rPr>
        <w:t xml:space="preserve">1) Zgodnie z treścią ww. przepisu, zakazuje się udzielania lub dalszego wykonywania wszelkich zamówień publicznych objętych zakresem dyrektywy w sprawie zamówień publicznych objętych zakresem dyrektywy w sprawie zamówień publicznych, tj. dyrektywy Parlamentu Europejskiego i rady 2014/24/UE z dnia 26 lutego 2014 r. w sprawie zamówień publicznych na rzecz lub z udziałem: </w:t>
      </w:r>
    </w:p>
    <w:p>
      <w:pPr>
        <w:pStyle w:val="Normal"/>
        <w:tabs>
          <w:tab w:val="clear" w:pos="708"/>
          <w:tab w:val="left" w:pos="284" w:leader="none"/>
        </w:tabs>
        <w:jc w:val="both"/>
        <w:rPr>
          <w:lang w:val="pl-PL"/>
        </w:rPr>
      </w:pPr>
      <w:r>
        <w:rPr>
          <w:rFonts w:cs="Calibri" w:ascii="Calibri" w:hAnsi="Calibri"/>
          <w:sz w:val="22"/>
          <w:szCs w:val="22"/>
          <w:lang w:val="pl-PL"/>
        </w:rPr>
        <w:t xml:space="preserve">  </w:t>
      </w:r>
      <w:r>
        <w:rPr>
          <w:rFonts w:cs="Calibri" w:ascii="Calibri" w:hAnsi="Calibri"/>
          <w:sz w:val="22"/>
          <w:szCs w:val="22"/>
          <w:lang w:val="pl-PL"/>
        </w:rPr>
        <w:t>a) obywateli rosyjskich lub osób fizycznych lub prawnych, podmiotów lub organów z siedzibą w Rosji;</w:t>
      </w:r>
    </w:p>
    <w:p>
      <w:pPr>
        <w:pStyle w:val="Normal"/>
        <w:tabs>
          <w:tab w:val="clear" w:pos="708"/>
          <w:tab w:val="left" w:pos="284" w:leader="none"/>
        </w:tabs>
        <w:jc w:val="both"/>
        <w:rPr>
          <w:lang w:val="pl-PL"/>
        </w:rPr>
      </w:pPr>
      <w:r>
        <w:rPr>
          <w:rFonts w:cs="Calibri" w:ascii="Calibri" w:hAnsi="Calibri"/>
          <w:sz w:val="22"/>
          <w:szCs w:val="22"/>
          <w:lang w:val="pl-PL"/>
        </w:rPr>
        <w:t xml:space="preserve">  </w:t>
      </w:r>
      <w:r>
        <w:rPr>
          <w:rFonts w:cs="Calibri" w:ascii="Calibri" w:hAnsi="Calibri"/>
          <w:sz w:val="22"/>
          <w:szCs w:val="22"/>
          <w:lang w:val="pl-PL"/>
        </w:rPr>
        <w:t>b) osób prawnych, podmiotów lub organów, do których prawa własności bezpośrednio lub pośrednio w ponad 50 % należą do podmiotu, o którym mowa w lit. a) niniejszego punktu; lub</w:t>
      </w:r>
    </w:p>
    <w:p>
      <w:pPr>
        <w:pStyle w:val="Normal"/>
        <w:tabs>
          <w:tab w:val="clear" w:pos="708"/>
          <w:tab w:val="left" w:pos="284" w:leader="none"/>
        </w:tabs>
        <w:jc w:val="both"/>
        <w:rPr>
          <w:lang w:val="pl-PL"/>
        </w:rPr>
      </w:pPr>
      <w:r>
        <w:rPr>
          <w:rFonts w:cs="Calibri" w:ascii="Calibri" w:hAnsi="Calibri"/>
          <w:sz w:val="22"/>
          <w:szCs w:val="22"/>
          <w:lang w:val="pl-PL"/>
        </w:rPr>
        <w:t xml:space="preserve">  </w:t>
      </w:r>
      <w:r>
        <w:rPr>
          <w:rFonts w:cs="Calibri" w:ascii="Calibri" w:hAnsi="Calibri"/>
          <w:sz w:val="22"/>
          <w:szCs w:val="22"/>
          <w:lang w:val="pl-PL"/>
        </w:rPr>
        <w:t>c) osób fizycznych lub prawnych, podmiotów lub organów działających w imieniu lub pod kierunkiem podmiotu, o którym mowa w lit. a) lub b) niniejszego punktu,</w:t>
      </w:r>
    </w:p>
    <w:p>
      <w:pPr>
        <w:pStyle w:val="Normal"/>
        <w:tabs>
          <w:tab w:val="clear" w:pos="708"/>
          <w:tab w:val="left" w:pos="284" w:leader="none"/>
        </w:tabs>
        <w:jc w:val="both"/>
        <w:rPr>
          <w:lang w:val="pl-PL"/>
        </w:rPr>
      </w:pPr>
      <w:r>
        <w:rPr>
          <w:rFonts w:cs="Calibri" w:ascii="Calibri" w:hAnsi="Calibri"/>
          <w:sz w:val="22"/>
          <w:szCs w:val="22"/>
          <w:lang w:val="pl-PL"/>
        </w:rPr>
        <w:t>w tym podwykonawców, dostawców lub podmiotów, na których zdolności polega się w rozumieniu dyrektyw w sprawie zamówień publicznych, w przypadku gdy przypada na nich ponad 10 % wartości zamówienia.</w:t>
      </w:r>
    </w:p>
    <w:p>
      <w:pPr>
        <w:pStyle w:val="Normal"/>
        <w:tabs>
          <w:tab w:val="clear" w:pos="708"/>
          <w:tab w:val="left" w:pos="284" w:leader="none"/>
        </w:tabs>
        <w:jc w:val="both"/>
        <w:rPr>
          <w:lang w:val="pl-PL"/>
        </w:rPr>
      </w:pPr>
      <w:r>
        <w:rPr>
          <w:rFonts w:cs="Calibri" w:ascii="Calibri" w:hAnsi="Calibri"/>
          <w:sz w:val="22"/>
          <w:szCs w:val="22"/>
          <w:lang w:val="pl-PL"/>
        </w:rPr>
        <w:t>3. W przedmiotowym postępowaniu Zamawiający wykluczy Wykonawcę zgodnie z art. 7 ust. 1 ustawy z dnia 13 kwietnia 2022 r. o szczególnych rozwiązaniach w zakresie przeciwdziałania wspierania agresji na Ukrainę oraz służących ochronie bezpieczeństwa narodowego (Dz. U. z 2022 r., poz. 835):</w:t>
      </w:r>
    </w:p>
    <w:p>
      <w:pPr>
        <w:pStyle w:val="Normal"/>
        <w:tabs>
          <w:tab w:val="clear" w:pos="708"/>
          <w:tab w:val="left" w:pos="284" w:leader="none"/>
        </w:tabs>
        <w:jc w:val="both"/>
        <w:rPr>
          <w:lang w:val="pl-PL"/>
        </w:rPr>
      </w:pPr>
      <w:r>
        <w:rPr>
          <w:rFonts w:cs="Calibri" w:ascii="Calibri" w:hAnsi="Calibri"/>
          <w:sz w:val="22"/>
          <w:szCs w:val="22"/>
          <w:lang w:val="pl-PL"/>
        </w:rPr>
        <w:t xml:space="preserve"> </w:t>
      </w:r>
      <w:r>
        <w:rPr>
          <w:rFonts w:cs="Calibri" w:ascii="Calibri" w:hAnsi="Calibri"/>
          <w:sz w:val="22"/>
          <w:szCs w:val="22"/>
          <w:lang w:val="pl-PL"/>
        </w:rPr>
        <w:t>1)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wspierania agresji na Ukrainę oraz służących ochronie bezpieczeństwa narodowego (Dz. U. z 2022 r., poz. 835);</w:t>
      </w:r>
    </w:p>
    <w:p>
      <w:pPr>
        <w:pStyle w:val="Normal"/>
        <w:tabs>
          <w:tab w:val="clear" w:pos="708"/>
          <w:tab w:val="left" w:pos="284" w:leader="none"/>
        </w:tabs>
        <w:jc w:val="both"/>
        <w:rPr>
          <w:lang w:val="pl-PL"/>
        </w:rPr>
      </w:pPr>
      <w:r>
        <w:rPr>
          <w:rFonts w:cs="Calibri" w:ascii="Calibri" w:hAnsi="Calibri"/>
          <w:sz w:val="22"/>
          <w:szCs w:val="22"/>
          <w:lang w:val="pl-PL"/>
        </w:rPr>
        <w:t xml:space="preserve"> </w:t>
      </w:r>
      <w:r>
        <w:rPr>
          <w:rFonts w:cs="Calibri" w:ascii="Calibri" w:hAnsi="Calibri"/>
          <w:sz w:val="22"/>
          <w:szCs w:val="22"/>
          <w:lang w:val="pl-PL"/>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wspierania agresji na Ukrainę oraz służących ochronie bezpieczeństwa narodowego (Dz. U. z 2022 r., poz. 835);</w:t>
      </w:r>
    </w:p>
    <w:p>
      <w:pPr>
        <w:pStyle w:val="Normal"/>
        <w:tabs>
          <w:tab w:val="clear" w:pos="708"/>
          <w:tab w:val="left" w:pos="284" w:leader="none"/>
        </w:tabs>
        <w:jc w:val="both"/>
        <w:rPr>
          <w:lang w:val="pl-PL"/>
        </w:rPr>
      </w:pPr>
      <w:r>
        <w:rPr>
          <w:rFonts w:cs="Calibri" w:ascii="Calibri" w:hAnsi="Calibri"/>
          <w:sz w:val="22"/>
          <w:szCs w:val="22"/>
          <w:lang w:val="pl-PL"/>
        </w:rPr>
        <w:t xml:space="preserve"> </w:t>
      </w:r>
      <w:r>
        <w:rPr>
          <w:rFonts w:cs="Calibri" w:ascii="Calibri" w:hAnsi="Calibri"/>
          <w:sz w:val="22"/>
          <w:szCs w:val="22"/>
          <w:lang w:val="pl-PL"/>
        </w:rPr>
        <w:t>3)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wspierania agresji na Ukrainę oraz służących ochronie bezpieczeństwa narodowego (Dz. U. z 2022 r., poz. 835).</w:t>
      </w:r>
    </w:p>
    <w:p>
      <w:pPr>
        <w:pStyle w:val="Normal"/>
        <w:tabs>
          <w:tab w:val="clear" w:pos="708"/>
          <w:tab w:val="left" w:pos="284" w:leader="none"/>
        </w:tabs>
        <w:jc w:val="both"/>
        <w:rPr>
          <w:lang w:val="pl-PL"/>
        </w:rPr>
      </w:pPr>
      <w:r>
        <w:rPr>
          <w:rFonts w:cs="Calibri" w:ascii="Calibri" w:hAnsi="Calibri"/>
          <w:sz w:val="22"/>
          <w:szCs w:val="22"/>
          <w:lang w:val="pl-PL"/>
        </w:rPr>
        <w:t>4. Zamawiający przewiduje wykluczenie Wykonawcy na podstawie art. 109 ust. 1 pkt 1 - 4 ustawy</w:t>
        <w:br/>
        <w:t xml:space="preserve"> (z zastrzeżeniem art. 110 ust. 2 ustawy), tj.:</w:t>
      </w:r>
    </w:p>
    <w:p>
      <w:pPr>
        <w:pStyle w:val="Normal"/>
        <w:jc w:val="both"/>
        <w:rPr>
          <w:lang w:val="pl-PL"/>
        </w:rPr>
      </w:pPr>
      <w:r>
        <w:rPr>
          <w:rFonts w:cs="Calibri" w:ascii="Calibri" w:hAnsi="Calibri"/>
          <w:b/>
          <w:sz w:val="22"/>
          <w:szCs w:val="22"/>
          <w:lang w:val="pl-PL"/>
        </w:rPr>
        <w:t xml:space="preserve">pkt. 1 - </w:t>
      </w:r>
      <w:r>
        <w:rPr>
          <w:rFonts w:cs="Calibri" w:ascii="Calibri" w:hAnsi="Calibri"/>
          <w:sz w:val="22"/>
          <w:szCs w:val="22"/>
          <w:lang w:val="pl-P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pPr>
        <w:pStyle w:val="Normal"/>
        <w:jc w:val="both"/>
        <w:rPr>
          <w:lang w:val="pl-PL"/>
        </w:rPr>
      </w:pPr>
      <w:r>
        <w:rPr>
          <w:rFonts w:cs="Calibri" w:ascii="Calibri" w:hAnsi="Calibri"/>
          <w:b/>
          <w:sz w:val="22"/>
          <w:szCs w:val="22"/>
          <w:lang w:val="pl-PL"/>
        </w:rPr>
        <w:t xml:space="preserve">pkt. 2 - </w:t>
      </w:r>
      <w:r>
        <w:rPr>
          <w:rFonts w:cs="Calibri" w:ascii="Calibri" w:hAnsi="Calibri"/>
          <w:sz w:val="22"/>
          <w:szCs w:val="22"/>
          <w:lang w:val="pl-PL"/>
        </w:rPr>
        <w:t>który naruszył obowiązki w dziedzinie ochrony środowiska, prawa socjalnego lub prawa pracy:</w:t>
      </w:r>
    </w:p>
    <w:p>
      <w:pPr>
        <w:pStyle w:val="Normal"/>
        <w:jc w:val="both"/>
        <w:rPr>
          <w:lang w:val="pl-PL"/>
        </w:rPr>
      </w:pPr>
      <w:r>
        <w:rPr>
          <w:rFonts w:cs="Calibri" w:ascii="Calibri" w:hAnsi="Calibri"/>
          <w:sz w:val="22"/>
          <w:szCs w:val="22"/>
          <w:lang w:val="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pPr>
        <w:pStyle w:val="Normal"/>
        <w:jc w:val="both"/>
        <w:rPr>
          <w:lang w:val="pl-PL"/>
        </w:rPr>
      </w:pPr>
      <w:r>
        <w:rPr>
          <w:rFonts w:cs="Calibri" w:ascii="Calibri" w:hAnsi="Calibri"/>
          <w:sz w:val="22"/>
          <w:szCs w:val="22"/>
          <w:lang w:val="pl-PL"/>
        </w:rPr>
        <w:t>b) będącego osobą fizyczną prawomocnie ukaranego za wykroczenie przeciwko prawom pracownika lub wykroczenie przeciwko środowisku, jeżeli za jego popełnienie wymierzono karę aresztu, ograniczenia wolności lub karę grzywny,</w:t>
      </w:r>
    </w:p>
    <w:p>
      <w:pPr>
        <w:pStyle w:val="Normal"/>
        <w:jc w:val="both"/>
        <w:rPr>
          <w:lang w:val="pl-PL"/>
        </w:rPr>
      </w:pPr>
      <w:r>
        <w:rPr>
          <w:rFonts w:cs="Calibri" w:ascii="Calibri" w:hAnsi="Calibri"/>
          <w:sz w:val="22"/>
          <w:szCs w:val="22"/>
          <w:lang w:val="pl-PL"/>
        </w:rPr>
        <w:t>c) wobec którego wydano ostateczną decyzję administracyjną o naruszeniu obowiązków wynikających z prawa ochrony środowiska, prawa pracy lub przepisów o zabezpieczeniu społecznym, jeżeli wymierzono tą decyzją karę pieniężną;</w:t>
      </w:r>
    </w:p>
    <w:p>
      <w:pPr>
        <w:pStyle w:val="Normal"/>
        <w:jc w:val="both"/>
        <w:rPr>
          <w:lang w:val="pl-PL"/>
        </w:rPr>
      </w:pPr>
      <w:r>
        <w:rPr>
          <w:rFonts w:cs="Calibri" w:ascii="Calibri" w:hAnsi="Calibri"/>
          <w:b/>
          <w:sz w:val="22"/>
          <w:szCs w:val="22"/>
          <w:lang w:val="pl-PL"/>
        </w:rPr>
        <w:t xml:space="preserve">pkt. 3 - </w:t>
      </w:r>
      <w:r>
        <w:rPr>
          <w:rFonts w:cs="Calibri" w:ascii="Calibri" w:hAnsi="Calibri"/>
          <w:sz w:val="22"/>
          <w:szCs w:val="22"/>
          <w:lang w:val="pl-PL"/>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pPr>
        <w:pStyle w:val="Normal"/>
        <w:jc w:val="both"/>
        <w:rPr>
          <w:lang w:val="pl-PL"/>
        </w:rPr>
      </w:pPr>
      <w:r>
        <w:rPr>
          <w:rFonts w:cs="Calibri" w:ascii="Calibri" w:hAnsi="Calibri"/>
          <w:b/>
          <w:sz w:val="22"/>
          <w:szCs w:val="22"/>
          <w:lang w:val="pl-PL"/>
        </w:rPr>
        <w:t>pkt. 4</w:t>
      </w:r>
      <w:r>
        <w:rPr>
          <w:rFonts w:cs="Calibri" w:ascii="Calibri" w:hAnsi="Calibri"/>
          <w:sz w:val="22"/>
          <w:szCs w:val="22"/>
          <w:lang w:val="pl-PL"/>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Normal"/>
        <w:tabs>
          <w:tab w:val="clear" w:pos="708"/>
          <w:tab w:val="left" w:pos="284" w:leader="none"/>
        </w:tabs>
        <w:jc w:val="both"/>
        <w:rPr>
          <w:lang w:val="pl-PL"/>
        </w:rPr>
      </w:pPr>
      <w:r>
        <w:rPr>
          <w:rFonts w:cs="Calibri" w:ascii="Calibri" w:hAnsi="Calibri"/>
          <w:sz w:val="22"/>
          <w:szCs w:val="22"/>
          <w:lang w:val="pl-PL"/>
        </w:rPr>
        <w:t>5. Wykluczenie Wykonawcy następuje zgodnie z art. 111 ustawy.</w:t>
      </w:r>
    </w:p>
    <w:p>
      <w:pPr>
        <w:pStyle w:val="Normal"/>
        <w:tabs>
          <w:tab w:val="clear" w:pos="708"/>
          <w:tab w:val="left" w:pos="284" w:leader="none"/>
        </w:tabs>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spacing w:lineRule="exact" w:line="200"/>
        <w:rPr>
          <w:lang w:val="pl-PL"/>
        </w:rPr>
      </w:pPr>
      <w:r>
        <w:rPr>
          <w:rFonts w:cs="Calibri" w:ascii="Calibri" w:hAnsi="Calibri" w:asciiTheme="minorHAnsi" w:cstheme="minorHAnsi" w:hAnsiTheme="minorHAnsi"/>
          <w:b/>
          <w:bCs/>
          <w:sz w:val="22"/>
          <w:szCs w:val="22"/>
          <w:lang w:val="pl-PL"/>
        </w:rPr>
        <w:t>X. Opis sposobu przygotowania oferty - dokumenty składane wraz z ofertą.</w:t>
      </w:r>
    </w:p>
    <w:p>
      <w:pPr>
        <w:pStyle w:val="Standard"/>
        <w:jc w:val="both"/>
        <w:rPr>
          <w:lang w:val="pl-PL"/>
        </w:rPr>
      </w:pPr>
      <w:r>
        <w:rPr>
          <w:rFonts w:eastAsia="Times New Roman" w:cs="Calibri" w:ascii="Calibri" w:hAnsi="Calibri" w:asciiTheme="minorHAnsi" w:cstheme="minorHAnsi" w:hAnsiTheme="minorHAnsi"/>
          <w:sz w:val="22"/>
          <w:szCs w:val="22"/>
          <w:lang w:val="pl-PL"/>
        </w:rPr>
        <w:t xml:space="preserve">1. Oferta musi być sporządzona w języku polskim, zaszyfrowana przy pomocy platformy e-zamówienia w postaci elektronicznej, opatrzonej kwalifikowanym podpisem elektronicznym, w ogólnie dostępnych formatach danych, w szczególności w formatach: . rtf, doc, docx, odt, pdf. Do przygotowania oferty zaleca się skorzystanie z formularza ofertowego, </w:t>
      </w:r>
      <w:r>
        <w:rPr>
          <w:rFonts w:eastAsia="Times New Roman" w:cs="Calibri" w:ascii="Calibri" w:hAnsi="Calibri" w:asciiTheme="minorHAnsi" w:cstheme="minorHAnsi" w:hAnsiTheme="minorHAnsi"/>
          <w:color w:val="000000"/>
          <w:sz w:val="22"/>
          <w:szCs w:val="22"/>
          <w:lang w:val="pl-PL"/>
        </w:rPr>
        <w:t xml:space="preserve">stanowiącego Załącznik nr 1 do SWZ </w:t>
        <w:tab/>
      </w:r>
    </w:p>
    <w:p>
      <w:pPr>
        <w:pStyle w:val="Standard"/>
        <w:jc w:val="both"/>
        <w:rPr>
          <w:lang w:val="pl-PL"/>
        </w:rPr>
      </w:pPr>
      <w:r>
        <w:rPr>
          <w:rFonts w:eastAsia="Times New Roman" w:cs="Calibri" w:ascii="Calibri" w:hAnsi="Calibri" w:asciiTheme="minorHAnsi" w:cstheme="minorHAnsi" w:hAnsiTheme="minorHAnsi"/>
          <w:sz w:val="22"/>
          <w:szCs w:val="22"/>
          <w:lang w:val="pl-PL"/>
        </w:rPr>
        <w:t xml:space="preserve">2. Wykonawca dołącza do oferty </w:t>
      </w:r>
      <w:r>
        <w:rPr>
          <w:rFonts w:eastAsia="Times New Roman" w:cs="Calibri" w:ascii="Calibri" w:hAnsi="Calibri" w:asciiTheme="minorHAnsi" w:cstheme="minorHAnsi" w:hAnsiTheme="minorHAnsi"/>
          <w:b/>
          <w:bCs/>
          <w:sz w:val="22"/>
          <w:szCs w:val="22"/>
          <w:lang w:val="pl-PL"/>
        </w:rPr>
        <w:t>oświadczenie, o którym mowa w art. 125 ust. 1 ustawy Pzp na formularzu</w:t>
      </w:r>
      <w:r>
        <w:rPr>
          <w:rFonts w:eastAsia="Times New Roman" w:cs="Calibri" w:ascii="Calibri" w:hAnsi="Calibri" w:asciiTheme="minorHAnsi" w:cstheme="minorHAnsi" w:hAnsiTheme="minorHAnsi"/>
          <w:sz w:val="22"/>
          <w:szCs w:val="22"/>
          <w:lang w:val="pl-PL"/>
        </w:rPr>
        <w:t xml:space="preserve"> </w:t>
      </w:r>
      <w:r>
        <w:rPr>
          <w:rFonts w:eastAsia="Times New Roman" w:cs="Calibri" w:ascii="Calibri" w:hAnsi="Calibri" w:asciiTheme="minorHAnsi" w:cstheme="minorHAnsi" w:hAnsiTheme="minorHAnsi"/>
          <w:b/>
          <w:bCs/>
          <w:sz w:val="22"/>
          <w:szCs w:val="22"/>
          <w:lang w:val="pl-PL"/>
        </w:rPr>
        <w:t xml:space="preserve">jednolitego europejskiego dokumentu zamówienia </w:t>
      </w:r>
      <w:r>
        <w:rPr>
          <w:rFonts w:eastAsia="Times New Roman" w:cs="Calibri" w:ascii="Calibri" w:hAnsi="Calibri" w:asciiTheme="minorHAnsi" w:cstheme="minorHAnsi" w:hAnsiTheme="minorHAnsi"/>
          <w:sz w:val="22"/>
          <w:szCs w:val="22"/>
          <w:lang w:val="pl-PL"/>
        </w:rPr>
        <w:t xml:space="preserve">( dalej JEDZ), </w:t>
      </w:r>
      <w:r>
        <w:rPr>
          <w:rFonts w:eastAsia="Times New Roman" w:cs="Calibri" w:ascii="Calibri" w:hAnsi="Calibri" w:asciiTheme="minorHAnsi" w:cstheme="minorHAnsi" w:hAnsiTheme="minorHAnsi"/>
          <w:color w:val="000000"/>
          <w:sz w:val="22"/>
          <w:szCs w:val="22"/>
          <w:lang w:val="pl-PL"/>
        </w:rPr>
        <w:t>według wzoru stanowiącego</w:t>
      </w:r>
      <w:r>
        <w:rPr>
          <w:rFonts w:eastAsia="Times New Roman" w:cs="Calibri" w:ascii="Calibri" w:hAnsi="Calibri" w:asciiTheme="minorHAnsi" w:cstheme="minorHAnsi" w:hAnsiTheme="minorHAnsi"/>
          <w:b/>
          <w:bCs/>
          <w:color w:val="000000"/>
          <w:sz w:val="22"/>
          <w:szCs w:val="22"/>
          <w:lang w:val="pl-PL"/>
        </w:rPr>
        <w:t xml:space="preserve"> Załącznik nr 2.</w:t>
      </w:r>
      <w:r>
        <w:rPr>
          <w:rFonts w:eastAsia="Times New Roman" w:cs="Calibri" w:ascii="Calibri" w:hAnsi="Calibri" w:asciiTheme="minorHAnsi" w:cstheme="minorHAnsi" w:hAnsiTheme="minorHAnsi"/>
          <w:color w:val="000000"/>
          <w:sz w:val="22"/>
          <w:szCs w:val="22"/>
          <w:lang w:val="pl-PL"/>
        </w:rPr>
        <w:t xml:space="preserve"> Oświadczenie stanowi dowód potwierd</w:t>
      </w:r>
      <w:r>
        <w:rPr>
          <w:rFonts w:eastAsia="Times New Roman" w:cs="Calibri" w:ascii="Calibri" w:hAnsi="Calibri" w:asciiTheme="minorHAnsi" w:cstheme="minorHAnsi" w:hAnsiTheme="minorHAnsi"/>
          <w:sz w:val="22"/>
          <w:szCs w:val="22"/>
          <w:lang w:val="pl-PL"/>
        </w:rPr>
        <w:t xml:space="preserve">zający brak podstaw wykluczenia, spełnianie warunków udziału w postępowaniu na dzień składania ofert oraz stanowi </w:t>
      </w:r>
      <w:r>
        <w:rPr>
          <w:rFonts w:eastAsia="Times New Roman" w:cs="Calibri" w:ascii="Calibri" w:hAnsi="Calibri" w:asciiTheme="minorHAnsi" w:cstheme="minorHAnsi" w:hAnsiTheme="minorHAnsi"/>
          <w:b/>
          <w:bCs/>
          <w:sz w:val="22"/>
          <w:szCs w:val="22"/>
          <w:lang w:val="pl-PL"/>
        </w:rPr>
        <w:t>dowód tymczasowo zastępujący</w:t>
      </w:r>
      <w:r>
        <w:rPr>
          <w:rFonts w:eastAsia="Times New Roman" w:cs="Calibri" w:ascii="Calibri" w:hAnsi="Calibri" w:asciiTheme="minorHAnsi" w:cstheme="minorHAnsi" w:hAnsiTheme="minorHAnsi"/>
          <w:sz w:val="22"/>
          <w:szCs w:val="22"/>
          <w:lang w:val="pl-PL"/>
        </w:rPr>
        <w:t xml:space="preserve"> wymagane przez Zamawiającego podmiotowe środki dowodowe.</w:t>
      </w:r>
    </w:p>
    <w:p>
      <w:pPr>
        <w:pStyle w:val="Standard"/>
        <w:jc w:val="both"/>
        <w:rPr>
          <w:lang w:val="pl-PL"/>
        </w:rPr>
      </w:pPr>
      <w:r>
        <w:rPr>
          <w:rFonts w:eastAsia="Times New Roman" w:cs="Calibri" w:ascii="Calibri" w:hAnsi="Calibri" w:asciiTheme="minorHAnsi" w:cstheme="minorHAnsi" w:hAnsiTheme="minorHAnsi"/>
          <w:sz w:val="22"/>
          <w:szCs w:val="22"/>
          <w:lang w:val="pl-PL"/>
        </w:rPr>
        <w:t>3. W przypadku wspólnego</w:t>
      </w:r>
      <w:r>
        <w:rPr>
          <w:rFonts w:eastAsia="Times New Roman" w:cs="Calibri" w:ascii="Calibri" w:hAnsi="Calibri" w:asciiTheme="minorHAnsi" w:cstheme="minorHAnsi" w:hAnsiTheme="minorHAnsi"/>
          <w:color w:val="000000"/>
          <w:sz w:val="22"/>
          <w:szCs w:val="22"/>
          <w:lang w:val="pl-PL"/>
        </w:rPr>
        <w:t xml:space="preserve"> ubiegania się o zamówienie przez Wykonawców - </w:t>
      </w:r>
      <w:r>
        <w:rPr>
          <w:rFonts w:eastAsia="Times New Roman" w:cs="Calibri" w:ascii="Calibri" w:hAnsi="Calibri" w:asciiTheme="minorHAnsi" w:cstheme="minorHAnsi" w:hAnsiTheme="minorHAnsi"/>
          <w:b/>
          <w:bCs/>
          <w:color w:val="000000"/>
          <w:sz w:val="22"/>
          <w:szCs w:val="22"/>
          <w:lang w:val="pl-PL"/>
        </w:rPr>
        <w:t>JEDZ</w:t>
      </w:r>
      <w:r>
        <w:rPr>
          <w:rFonts w:eastAsia="Times New Roman" w:cs="Calibri" w:ascii="Calibri" w:hAnsi="Calibri" w:asciiTheme="minorHAnsi" w:cstheme="minorHAnsi" w:hAnsiTheme="minorHAnsi"/>
          <w:color w:val="000000"/>
          <w:sz w:val="22"/>
          <w:szCs w:val="22"/>
          <w:lang w:val="pl-PL"/>
        </w:rPr>
        <w:t>, składa k</w:t>
      </w:r>
      <w:r>
        <w:rPr>
          <w:rFonts w:eastAsia="Times New Roman" w:cs="Calibri" w:ascii="Calibri" w:hAnsi="Calibri" w:asciiTheme="minorHAnsi" w:cstheme="minorHAnsi" w:hAnsiTheme="minorHAnsi"/>
          <w:sz w:val="22"/>
          <w:szCs w:val="22"/>
          <w:lang w:val="pl-PL"/>
        </w:rPr>
        <w:t xml:space="preserve">ażdy z           </w:t>
      </w:r>
    </w:p>
    <w:p>
      <w:pPr>
        <w:pStyle w:val="Standard"/>
        <w:jc w:val="both"/>
        <w:rPr>
          <w:lang w:val="pl-PL"/>
        </w:rPr>
      </w:pPr>
      <w:r>
        <w:rPr>
          <w:rFonts w:eastAsia="Times New Roman" w:cs="Calibri" w:ascii="Calibri" w:hAnsi="Calibri" w:asciiTheme="minorHAnsi" w:cstheme="minorHAnsi" w:hAnsiTheme="minorHAnsi"/>
          <w:sz w:val="22"/>
          <w:szCs w:val="22"/>
          <w:lang w:val="pl-PL"/>
        </w:rPr>
        <w:t xml:space="preserve"> </w:t>
      </w:r>
      <w:r>
        <w:rPr>
          <w:rFonts w:eastAsia="Times New Roman" w:cs="Calibri" w:ascii="Calibri" w:hAnsi="Calibri" w:asciiTheme="minorHAnsi" w:cstheme="minorHAnsi" w:hAnsiTheme="minorHAnsi"/>
          <w:sz w:val="22"/>
          <w:szCs w:val="22"/>
          <w:lang w:val="pl-PL"/>
        </w:rPr>
        <w:t>Wykonawców. Oświadczenia te potwierdzają brak podstaw do wykluczenia oraz spełnienie warunków     udziału w postępowaniu w zakresie, w jakim każdy z Wykonawców wykazuje spełnienie warunków udziału w  postępowaniu.</w:t>
      </w:r>
    </w:p>
    <w:p>
      <w:pPr>
        <w:pStyle w:val="Standard"/>
        <w:jc w:val="both"/>
        <w:rPr>
          <w:lang w:val="pl-PL"/>
        </w:rPr>
      </w:pPr>
      <w:r>
        <w:rPr>
          <w:rFonts w:eastAsia="Times New Roman" w:cs="Calibri" w:ascii="Calibri" w:hAnsi="Calibri" w:asciiTheme="minorHAnsi" w:cstheme="minorHAnsi" w:hAnsiTheme="minorHAnsi"/>
          <w:sz w:val="22"/>
          <w:szCs w:val="22"/>
          <w:lang w:val="pl-PL"/>
        </w:rPr>
        <w:t>4. W przypadku Wykonawcy, który zamierza powierzyć wykonanie części zamówienia Podwykonawcy, Wykonawca przedstawia,</w:t>
      </w:r>
      <w:r>
        <w:rPr>
          <w:rFonts w:eastAsia="Times New Roman" w:cs="Calibri" w:ascii="Calibri" w:hAnsi="Calibri" w:asciiTheme="minorHAnsi" w:cstheme="minorHAnsi" w:hAnsiTheme="minorHAnsi"/>
          <w:color w:val="000000"/>
          <w:sz w:val="22"/>
          <w:szCs w:val="22"/>
          <w:lang w:val="pl-PL"/>
        </w:rPr>
        <w:t xml:space="preserve"> wraz z oświadczeniami, o którym mowa w ust. 2, także </w:t>
      </w:r>
      <w:r>
        <w:rPr>
          <w:rFonts w:eastAsia="Times New Roman" w:cs="Calibri" w:ascii="Calibri" w:hAnsi="Calibri" w:asciiTheme="minorHAnsi" w:cstheme="minorHAnsi" w:hAnsiTheme="minorHAnsi"/>
          <w:b/>
          <w:bCs/>
          <w:color w:val="000000"/>
          <w:sz w:val="22"/>
          <w:szCs w:val="22"/>
          <w:lang w:val="pl-PL"/>
        </w:rPr>
        <w:t xml:space="preserve">JEDZ </w:t>
      </w:r>
      <w:r>
        <w:rPr>
          <w:rFonts w:eastAsia="Times New Roman" w:cs="Calibri" w:ascii="Calibri" w:hAnsi="Calibri" w:asciiTheme="minorHAnsi" w:cstheme="minorHAnsi" w:hAnsiTheme="minorHAnsi"/>
          <w:color w:val="000000"/>
          <w:sz w:val="22"/>
          <w:szCs w:val="22"/>
          <w:lang w:val="pl-PL"/>
        </w:rPr>
        <w:t xml:space="preserve">Podwykonawcy – </w:t>
      </w:r>
      <w:r>
        <w:rPr>
          <w:rFonts w:eastAsia="Times New Roman" w:cs="Calibri" w:ascii="Calibri" w:hAnsi="Calibri" w:asciiTheme="minorHAnsi" w:cstheme="minorHAnsi" w:hAnsiTheme="minorHAnsi"/>
          <w:b/>
          <w:bCs/>
          <w:color w:val="000000"/>
          <w:sz w:val="22"/>
          <w:szCs w:val="22"/>
          <w:lang w:val="pl-PL"/>
        </w:rPr>
        <w:t>Załącznik nr 2 do SWZ</w:t>
      </w:r>
      <w:r>
        <w:rPr>
          <w:rFonts w:eastAsia="Times New Roman" w:cs="Calibri" w:ascii="Calibri" w:hAnsi="Calibri" w:asciiTheme="minorHAnsi" w:cstheme="minorHAnsi" w:hAnsiTheme="minorHAnsi"/>
          <w:color w:val="000000"/>
          <w:sz w:val="22"/>
          <w:szCs w:val="22"/>
          <w:lang w:val="pl-PL"/>
        </w:rPr>
        <w:t>, potwierdzające brak podstaw do wykluczenia tego Podwykonawcy.</w:t>
      </w:r>
    </w:p>
    <w:p>
      <w:pPr>
        <w:pStyle w:val="Standard"/>
        <w:jc w:val="both"/>
        <w:rPr>
          <w:lang w:val="pl-PL"/>
        </w:rPr>
      </w:pPr>
      <w:r>
        <w:rPr>
          <w:rFonts w:eastAsia="Times New Roman" w:cs="Calibri" w:ascii="Calibri" w:hAnsi="Calibri" w:asciiTheme="minorHAnsi" w:cstheme="minorHAnsi" w:hAnsiTheme="minorHAnsi"/>
          <w:sz w:val="22"/>
          <w:szCs w:val="22"/>
          <w:lang w:val="pl-PL"/>
        </w:rPr>
        <w:t>5. Oświadczenia, o których mow</w:t>
      </w:r>
      <w:r>
        <w:rPr>
          <w:rFonts w:eastAsia="Times New Roman" w:cs="Calibri" w:ascii="Calibri" w:hAnsi="Calibri" w:asciiTheme="minorHAnsi" w:cstheme="minorHAnsi" w:hAnsiTheme="minorHAnsi"/>
          <w:color w:val="000000"/>
          <w:sz w:val="22"/>
          <w:szCs w:val="22"/>
          <w:lang w:val="pl-PL"/>
        </w:rPr>
        <w:t>a w ust. 2-4, składa się wraz z ofertą, pod rygorem nieważności, w postaci elektronicznej, opatrzonej kwalifikowanym podpise</w:t>
      </w:r>
      <w:r>
        <w:rPr>
          <w:rFonts w:eastAsia="Times New Roman" w:cs="Calibri" w:ascii="Calibri" w:hAnsi="Calibri" w:asciiTheme="minorHAnsi" w:cstheme="minorHAnsi" w:hAnsiTheme="minorHAnsi"/>
          <w:sz w:val="22"/>
          <w:szCs w:val="22"/>
          <w:lang w:val="pl-PL"/>
        </w:rPr>
        <w:t>m elektronicznym.</w:t>
      </w:r>
    </w:p>
    <w:p>
      <w:pPr>
        <w:pStyle w:val="Standard"/>
        <w:jc w:val="both"/>
        <w:rPr>
          <w:lang w:val="pl-PL"/>
        </w:rPr>
      </w:pPr>
      <w:r>
        <w:rPr>
          <w:rFonts w:eastAsia="Times New Roman" w:cs="Calibri" w:ascii="Calibri" w:hAnsi="Calibri" w:asciiTheme="minorHAnsi" w:cstheme="minorHAnsi" w:hAnsiTheme="minorHAnsi"/>
          <w:sz w:val="22"/>
          <w:szCs w:val="22"/>
          <w:lang w:val="pl-PL"/>
        </w:rPr>
        <w:t>6. Pełnomocnictwo:</w:t>
      </w:r>
    </w:p>
    <w:p>
      <w:pPr>
        <w:pStyle w:val="Standard"/>
        <w:jc w:val="both"/>
        <w:rPr>
          <w:lang w:val="pl-PL"/>
        </w:rPr>
      </w:pPr>
      <w:r>
        <w:rPr>
          <w:rFonts w:eastAsia="Times New Roman" w:cs="Calibri" w:ascii="Calibri" w:hAnsi="Calibri" w:asciiTheme="minorHAnsi" w:cstheme="minorHAnsi" w:hAnsiTheme="minorHAnsi"/>
          <w:sz w:val="22"/>
          <w:szCs w:val="22"/>
          <w:lang w:val="pl-PL"/>
        </w:rPr>
        <w:t>a)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 postaci elektronicznej.</w:t>
      </w:r>
    </w:p>
    <w:p>
      <w:pPr>
        <w:pStyle w:val="Standard"/>
        <w:spacing w:lineRule="exact" w:line="335"/>
        <w:jc w:val="both"/>
        <w:rPr>
          <w:lang w:val="pl-PL"/>
        </w:rPr>
      </w:pPr>
      <w:r>
        <w:rPr>
          <w:rFonts w:eastAsia="Times New Roman" w:cs="Calibri" w:ascii="Calibri" w:hAnsi="Calibri" w:asciiTheme="minorHAnsi" w:cstheme="minorHAnsi" w:hAnsiTheme="minorHAnsi"/>
          <w:sz w:val="22"/>
          <w:szCs w:val="22"/>
          <w:lang w:val="pl-PL"/>
        </w:rPr>
        <w:t>b) W przypadku Wykonawców wspólnie ubiegających się o udzielenie zamówienia Wykonawcy zobowiązani są do ustanowienia pełnomocnika. Dokument pełnomocnictwa, z treści którego będzie wynikało umocowanie do reprezentowania w postępowaniu o udzielenie zamówienia tych Wykonawców należy załączyć do oferty.</w:t>
      </w:r>
    </w:p>
    <w:p>
      <w:pPr>
        <w:pStyle w:val="Standard"/>
        <w:spacing w:lineRule="exact" w:line="335"/>
        <w:jc w:val="both"/>
        <w:rPr>
          <w:lang w:val="pl-PL"/>
        </w:rPr>
      </w:pPr>
      <w:r>
        <w:rPr>
          <w:rFonts w:eastAsia="Times New Roman" w:cs="Calibri" w:ascii="Calibri" w:hAnsi="Calibri" w:asciiTheme="minorHAnsi" w:cstheme="minorHAnsi" w:hAnsiTheme="minorHAnsi"/>
          <w:sz w:val="22"/>
          <w:szCs w:val="22"/>
          <w:lang w:val="pl-PL"/>
        </w:rPr>
        <w:t>c) Pełnomocnictwo powinno być załączone do oferty i powinno zawierać w szczególności wskazanie: postępowania o udzielenie zamówienia publicznego , wszystkich Wykonawców wspólnie ubiegających się o zamówienie wymienionych z nazwy z określeniem siedziby, ustanowionego pełnomocnika oraz zakresu jego umocowania.</w:t>
      </w:r>
    </w:p>
    <w:p>
      <w:pPr>
        <w:pStyle w:val="Standard"/>
        <w:spacing w:lineRule="exact" w:line="335"/>
        <w:jc w:val="both"/>
        <w:rPr>
          <w:lang w:val="pl-PL"/>
        </w:rPr>
      </w:pPr>
      <w:r>
        <w:rPr>
          <w:rFonts w:eastAsia="Times New Roman" w:cs="Calibri" w:ascii="Calibri" w:hAnsi="Calibri" w:asciiTheme="minorHAnsi" w:cstheme="minorHAnsi" w:hAnsiTheme="minorHAnsi"/>
          <w:sz w:val="22"/>
          <w:szCs w:val="22"/>
          <w:lang w:val="pl-PL"/>
        </w:rPr>
        <w:t xml:space="preserve">d) Wymagana forma pełnomocnictwa: pełnomocnictwo powinno zostać złożone w postaci elektronicznej, opatrzonej kwalifikowanym podpisem elektronicznym Wykonawcy. Dopuszcza się również przedłożenie elektronicznej kopii dokumentu poświadczonej za zgodność z oryginałem podpisanej </w:t>
      </w:r>
      <w:r>
        <w:rPr>
          <w:rFonts w:eastAsia="Times New Roman" w:cs="Calibri" w:ascii="Calibri" w:hAnsi="Calibri" w:asciiTheme="minorHAnsi" w:cstheme="minorHAnsi" w:hAnsiTheme="minorHAnsi"/>
          <w:iCs/>
          <w:color w:val="000000"/>
          <w:sz w:val="22"/>
          <w:szCs w:val="22"/>
          <w:lang w:val="pl-PL"/>
        </w:rPr>
        <w:t>przez</w:t>
      </w:r>
      <w:r>
        <w:rPr>
          <w:rFonts w:eastAsia="Arial" w:cs="Calibri" w:ascii="Calibri" w:hAnsi="Calibri" w:asciiTheme="minorHAnsi" w:cstheme="minorHAnsi" w:hAnsiTheme="minorHAnsi"/>
          <w:iCs/>
          <w:color w:val="000000"/>
          <w:sz w:val="22"/>
          <w:szCs w:val="22"/>
          <w:lang w:val="pl-PL"/>
        </w:rPr>
        <w:t xml:space="preserve"> </w:t>
      </w:r>
      <w:r>
        <w:rPr>
          <w:rFonts w:eastAsia="Times New Roman" w:cs="Calibri" w:ascii="Calibri" w:hAnsi="Calibri" w:asciiTheme="minorHAnsi" w:cstheme="minorHAnsi" w:hAnsiTheme="minorHAnsi"/>
          <w:iCs/>
          <w:color w:val="000000"/>
          <w:sz w:val="22"/>
          <w:szCs w:val="22"/>
          <w:lang w:val="pl-PL"/>
        </w:rPr>
        <w:t>wszystkie</w:t>
      </w:r>
      <w:r>
        <w:rPr>
          <w:rFonts w:eastAsia="Arial" w:cs="Calibri" w:ascii="Calibri" w:hAnsi="Calibri" w:asciiTheme="minorHAnsi" w:cstheme="minorHAnsi" w:hAnsiTheme="minorHAnsi"/>
          <w:iCs/>
          <w:color w:val="000000"/>
          <w:sz w:val="22"/>
          <w:szCs w:val="22"/>
          <w:lang w:val="pl-PL"/>
        </w:rPr>
        <w:t xml:space="preserve"> </w:t>
      </w:r>
      <w:r>
        <w:rPr>
          <w:rFonts w:eastAsia="Times New Roman" w:cs="Calibri" w:ascii="Calibri" w:hAnsi="Calibri" w:asciiTheme="minorHAnsi" w:cstheme="minorHAnsi" w:hAnsiTheme="minorHAnsi"/>
          <w:iCs/>
          <w:color w:val="000000"/>
          <w:sz w:val="22"/>
          <w:szCs w:val="22"/>
          <w:lang w:val="pl-PL"/>
        </w:rPr>
        <w:t>osoby</w:t>
      </w:r>
      <w:r>
        <w:rPr>
          <w:rFonts w:eastAsia="Arial" w:cs="Calibri" w:ascii="Calibri" w:hAnsi="Calibri" w:asciiTheme="minorHAnsi" w:cstheme="minorHAnsi" w:hAnsiTheme="minorHAnsi"/>
          <w:iCs/>
          <w:color w:val="000000"/>
          <w:sz w:val="22"/>
          <w:szCs w:val="22"/>
          <w:lang w:val="pl-PL"/>
        </w:rPr>
        <w:t xml:space="preserve"> </w:t>
      </w:r>
      <w:r>
        <w:rPr>
          <w:rFonts w:eastAsia="Times New Roman" w:cs="Calibri" w:ascii="Calibri" w:hAnsi="Calibri" w:asciiTheme="minorHAnsi" w:cstheme="minorHAnsi" w:hAnsiTheme="minorHAnsi"/>
          <w:iCs/>
          <w:color w:val="000000"/>
          <w:sz w:val="22"/>
          <w:szCs w:val="22"/>
          <w:lang w:val="pl-PL"/>
        </w:rPr>
        <w:t>udzielające</w:t>
      </w:r>
      <w:r>
        <w:rPr>
          <w:rFonts w:eastAsia="Arial" w:cs="Calibri" w:ascii="Calibri" w:hAnsi="Calibri" w:asciiTheme="minorHAnsi" w:cstheme="minorHAnsi" w:hAnsiTheme="minorHAnsi"/>
          <w:iCs/>
          <w:color w:val="000000"/>
          <w:sz w:val="22"/>
          <w:szCs w:val="22"/>
          <w:lang w:val="pl-PL"/>
        </w:rPr>
        <w:t xml:space="preserve"> </w:t>
      </w:r>
      <w:r>
        <w:rPr>
          <w:rFonts w:eastAsia="Times New Roman" w:cs="Calibri" w:ascii="Calibri" w:hAnsi="Calibri" w:asciiTheme="minorHAnsi" w:cstheme="minorHAnsi" w:hAnsiTheme="minorHAnsi"/>
          <w:iCs/>
          <w:color w:val="000000"/>
          <w:sz w:val="22"/>
          <w:szCs w:val="22"/>
          <w:lang w:val="pl-PL"/>
        </w:rPr>
        <w:t>pełnomocnictwa</w:t>
      </w:r>
      <w:r>
        <w:rPr>
          <w:rFonts w:eastAsia="Times New Roman" w:cs="Calibri" w:ascii="Calibri" w:hAnsi="Calibri" w:asciiTheme="minorHAnsi" w:cstheme="minorHAnsi" w:hAnsiTheme="minorHAnsi"/>
          <w:sz w:val="22"/>
          <w:szCs w:val="22"/>
          <w:lang w:val="pl-PL"/>
        </w:rPr>
        <w:t xml:space="preserve"> kwalifikowanym podpisem elektronicznym</w:t>
      </w:r>
    </w:p>
    <w:p>
      <w:pPr>
        <w:pStyle w:val="Standard"/>
        <w:spacing w:lineRule="exact" w:line="335"/>
        <w:jc w:val="both"/>
        <w:rPr>
          <w:lang w:val="pl-PL"/>
        </w:rPr>
      </w:pPr>
      <w:r>
        <w:rPr>
          <w:rFonts w:eastAsia="Times New Roman" w:cs="Calibri" w:ascii="Calibri" w:hAnsi="Calibri" w:asciiTheme="minorHAnsi" w:cstheme="minorHAnsi" w:hAnsiTheme="minorHAnsi"/>
          <w:b/>
          <w:bCs/>
          <w:sz w:val="22"/>
          <w:szCs w:val="22"/>
          <w:lang w:val="pl-PL"/>
        </w:rPr>
        <w:t>7.Wykonawca wraz ofertą załącza potwierdzenie wpłaty wadium, jeśli zostało wpłacone przez                                  Wykonawcę w formie pieniężnej.</w:t>
      </w:r>
    </w:p>
    <w:p>
      <w:pPr>
        <w:pStyle w:val="Standard"/>
        <w:jc w:val="both"/>
        <w:rPr>
          <w:rFonts w:ascii="Calibri" w:hAnsi="Calibri" w:cs="Calibri" w:asciiTheme="minorHAnsi" w:cstheme="minorHAnsi" w:hAnsiTheme="minorHAnsi"/>
          <w:b/>
          <w:b/>
          <w:color w:val="FF0000"/>
          <w:sz w:val="22"/>
          <w:szCs w:val="22"/>
          <w:lang w:val="pl-PL"/>
        </w:rPr>
      </w:pPr>
      <w:r>
        <w:rPr>
          <w:rFonts w:cs="Calibri" w:cstheme="minorHAnsi" w:ascii="Calibri" w:hAnsi="Calibri"/>
          <w:b/>
          <w:color w:val="FF0000"/>
          <w:sz w:val="22"/>
          <w:szCs w:val="22"/>
          <w:lang w:val="pl-PL"/>
        </w:rPr>
      </w:r>
    </w:p>
    <w:p>
      <w:pPr>
        <w:pStyle w:val="Standard"/>
        <w:tabs>
          <w:tab w:val="clear" w:pos="708"/>
          <w:tab w:val="left" w:pos="387" w:leader="none"/>
        </w:tabs>
        <w:spacing w:lineRule="atLeast" w:line="0"/>
        <w:jc w:val="both"/>
        <w:rPr>
          <w:lang w:val="pl-PL"/>
        </w:rPr>
      </w:pPr>
      <w:r>
        <w:rPr>
          <w:rFonts w:cs="Calibri" w:ascii="Calibri" w:hAnsi="Calibri" w:asciiTheme="minorHAnsi" w:cstheme="minorHAnsi" w:hAnsiTheme="minorHAnsi"/>
          <w:bCs/>
          <w:sz w:val="22"/>
          <w:szCs w:val="22"/>
          <w:lang w:val="pl-PL"/>
        </w:rPr>
        <w:t>8.</w:t>
      </w:r>
      <w:r>
        <w:rPr>
          <w:rFonts w:cs="Calibri" w:ascii="Calibri" w:hAnsi="Calibri" w:asciiTheme="minorHAnsi" w:cstheme="minorHAnsi" w:hAnsiTheme="minorHAnsi"/>
          <w:bCs/>
          <w:color w:val="FF0000"/>
          <w:sz w:val="22"/>
          <w:szCs w:val="22"/>
          <w:lang w:val="pl-PL"/>
        </w:rPr>
        <w:t xml:space="preserve"> </w:t>
      </w:r>
      <w:r>
        <w:rPr>
          <w:rFonts w:eastAsia="Times New Roman" w:cs="Calibri" w:ascii="Calibri" w:hAnsi="Calibri" w:asciiTheme="minorHAnsi" w:cstheme="minorHAnsi" w:hAnsiTheme="minorHAnsi"/>
          <w:bCs/>
          <w:sz w:val="22"/>
          <w:szCs w:val="22"/>
          <w:lang w:val="pl-PL"/>
        </w:rPr>
        <w:t xml:space="preserve">Wykonawca wraz ofertą składa </w:t>
      </w:r>
      <w:r>
        <w:rPr>
          <w:rFonts w:eastAsia="SimSun" w:cs="Calibri" w:ascii="Calibri" w:hAnsi="Calibri" w:asciiTheme="minorHAnsi" w:cstheme="minorHAnsi" w:hAnsiTheme="minorHAnsi"/>
          <w:bCs/>
          <w:color w:val="000000"/>
          <w:sz w:val="22"/>
          <w:szCs w:val="22"/>
          <w:shd w:fill="FFFFFF" w:val="clear"/>
          <w:lang w:val="pl-PL"/>
        </w:rPr>
        <w:t>oświadczenie o niepodleganiu wykluczeniu na podst. 7 ust. 1 ustawy z dn. 13.04.2022 r</w:t>
      </w:r>
      <w:r>
        <w:rPr>
          <w:rFonts w:eastAsia="SimSun" w:cs="Calibri" w:ascii="Calibri" w:hAnsi="Calibri" w:asciiTheme="minorHAnsi" w:cstheme="minorHAnsi" w:hAnsiTheme="minorHAnsi"/>
          <w:b/>
          <w:bCs/>
          <w:color w:val="000000"/>
          <w:sz w:val="22"/>
          <w:szCs w:val="22"/>
          <w:shd w:fill="FFFFFF" w:val="clear"/>
          <w:lang w:val="pl-PL"/>
        </w:rPr>
        <w:t xml:space="preserve">. </w:t>
      </w:r>
      <w:r>
        <w:rPr>
          <w:rFonts w:eastAsia="SimSun" w:cs="Calibri" w:ascii="Calibri" w:hAnsi="Calibri" w:asciiTheme="minorHAnsi" w:cstheme="minorHAnsi" w:hAnsiTheme="minorHAnsi"/>
          <w:color w:val="000000"/>
          <w:sz w:val="22"/>
          <w:szCs w:val="22"/>
          <w:shd w:fill="FFFFFF" w:val="clear"/>
          <w:lang w:val="pl-PL"/>
        </w:rPr>
        <w:t xml:space="preserve">– </w:t>
      </w:r>
      <w:r>
        <w:rPr>
          <w:rFonts w:eastAsia="SimSun" w:cs="Calibri" w:ascii="Calibri" w:hAnsi="Calibri" w:asciiTheme="minorHAnsi" w:cstheme="minorHAnsi" w:hAnsiTheme="minorHAnsi"/>
          <w:b/>
          <w:bCs/>
          <w:color w:val="000000"/>
          <w:sz w:val="22"/>
          <w:szCs w:val="22"/>
          <w:shd w:fill="FFFFFF" w:val="clear"/>
          <w:lang w:val="pl-PL"/>
        </w:rPr>
        <w:t>załącznik nr 3</w:t>
      </w:r>
    </w:p>
    <w:p>
      <w:pPr>
        <w:pStyle w:val="Standard"/>
        <w:jc w:val="both"/>
        <w:rPr>
          <w:rFonts w:ascii="Times New Roman" w:hAnsi="Times New Roman"/>
          <w:b/>
          <w:b/>
          <w:color w:val="FF0000"/>
          <w:sz w:val="20"/>
          <w:szCs w:val="20"/>
          <w:lang w:val="pl-PL"/>
        </w:rPr>
      </w:pPr>
      <w:r>
        <w:rPr>
          <w:rFonts w:ascii="Times New Roman" w:hAnsi="Times New Roman"/>
          <w:b/>
          <w:color w:val="FF0000"/>
          <w:sz w:val="20"/>
          <w:szCs w:val="20"/>
          <w:lang w:val="pl-PL"/>
        </w:rPr>
      </w:r>
    </w:p>
    <w:p>
      <w:pPr>
        <w:pStyle w:val="Standard"/>
        <w:jc w:val="both"/>
        <w:rPr>
          <w:lang w:val="pl-PL"/>
        </w:rPr>
      </w:pPr>
      <w:r>
        <w:rPr>
          <w:rFonts w:cs="Calibri" w:ascii="Calibri" w:hAnsi="Calibri" w:asciiTheme="minorHAnsi" w:cstheme="minorHAnsi" w:hAnsiTheme="minorHAnsi"/>
          <w:b/>
          <w:color w:val="000000"/>
          <w:sz w:val="22"/>
          <w:szCs w:val="22"/>
          <w:lang w:val="pl-PL"/>
        </w:rPr>
        <w:t>XI. Sposób przygotowania oraz przekazania Jednolitego Europejskiego Dokumentu Zamówienia.</w:t>
      </w:r>
    </w:p>
    <w:p>
      <w:pPr>
        <w:pStyle w:val="Ust"/>
        <w:tabs>
          <w:tab w:val="clear" w:pos="708"/>
          <w:tab w:val="left" w:pos="568" w:leader="none"/>
        </w:tabs>
        <w:spacing w:lineRule="auto" w:line="276" w:before="0" w:after="0"/>
        <w:ind w:left="0" w:hanging="0"/>
        <w:rPr>
          <w:lang w:val="pl-PL"/>
        </w:rPr>
      </w:pPr>
      <w:r>
        <w:rPr>
          <w:rFonts w:cs="Calibri" w:ascii="Calibri" w:hAnsi="Calibri" w:asciiTheme="minorHAnsi" w:cstheme="minorHAnsi" w:hAnsiTheme="minorHAnsi"/>
          <w:color w:val="000000" w:themeColor="text1"/>
          <w:sz w:val="22"/>
          <w:szCs w:val="22"/>
          <w:lang w:val="pl-PL"/>
        </w:rPr>
        <w:t xml:space="preserve">W celu potwierdzenia spełniania warunków udziału w postępowaniu oraz braku podstaw wykluczenia z postępowania, Wykonawca wraz z ofertą składa aktualne na dzień składania ofert oświadczenie, o którym mowa w art. 125 ust. 1 ustawy, </w:t>
      </w:r>
      <w:r>
        <w:rPr>
          <w:rFonts w:cs="Calibri" w:ascii="Calibri" w:hAnsi="Calibri" w:asciiTheme="minorHAnsi" w:cstheme="minorHAnsi" w:hAnsiTheme="minorHAnsi"/>
          <w:b/>
          <w:color w:val="000000" w:themeColor="text1"/>
          <w:sz w:val="22"/>
          <w:szCs w:val="22"/>
          <w:lang w:val="pl-PL"/>
        </w:rPr>
        <w:t>na formularzu Jednolitego Europejskiego Dokumentu Zamówienia</w:t>
      </w:r>
      <w:r>
        <w:rPr>
          <w:rFonts w:cs="Calibri" w:ascii="Calibri" w:hAnsi="Calibri" w:asciiTheme="minorHAnsi" w:cstheme="minorHAnsi" w:hAnsiTheme="minorHAnsi"/>
          <w:bCs/>
          <w:color w:val="000000" w:themeColor="text1"/>
          <w:sz w:val="22"/>
          <w:szCs w:val="22"/>
          <w:lang w:val="pl-PL"/>
        </w:rPr>
        <w:t>,</w:t>
      </w:r>
      <w:r>
        <w:rPr>
          <w:rFonts w:cs="Calibri" w:ascii="Calibri" w:hAnsi="Calibri" w:asciiTheme="minorHAnsi" w:cstheme="minorHAnsi" w:hAnsiTheme="minorHAnsi"/>
          <w:b/>
          <w:bCs/>
          <w:color w:val="000000" w:themeColor="text1"/>
          <w:sz w:val="22"/>
          <w:szCs w:val="22"/>
          <w:lang w:val="pl-PL"/>
        </w:rPr>
        <w:t xml:space="preserve"> </w:t>
      </w:r>
      <w:r>
        <w:rPr>
          <w:rFonts w:cs="Calibri" w:ascii="Calibri" w:hAnsi="Calibri" w:asciiTheme="minorHAnsi" w:cstheme="minorHAnsi" w:hAnsiTheme="minorHAnsi"/>
          <w:color w:val="000000" w:themeColor="text1"/>
          <w:sz w:val="22"/>
          <w:szCs w:val="22"/>
          <w:lang w:val="pl-PL"/>
        </w:rPr>
        <w:t xml:space="preserve">sporządzonym zgodnie ze wzorem standardowego formularza określonego w rozporządzeniu wykonawczym Komisji Europejskiej wydanym na podstawie art. 59 ust. 2 dyrektywy 2014/24/UE oraz art. 80 ust. 3 dyrektywy 2014/15/UE, zwanym dalej również formularzem „JEDZ” stanowiącym dowód potwierdzający brak podstaw wykluczenia, spełnianie warunków udziału w postępowaniu, na dzień składania ofert, tymczasowo zastępujący wymagane przez Zamawiającego podmiotowe środki dowodowe. </w:t>
      </w:r>
    </w:p>
    <w:p>
      <w:pPr>
        <w:pStyle w:val="Ust"/>
        <w:tabs>
          <w:tab w:val="clear" w:pos="708"/>
          <w:tab w:val="left" w:pos="568" w:leader="none"/>
        </w:tabs>
        <w:spacing w:before="0" w:after="0"/>
        <w:ind w:left="0" w:hanging="0"/>
        <w:rPr>
          <w:lang w:val="pl-PL"/>
        </w:rPr>
      </w:pPr>
      <w:r>
        <w:rPr>
          <w:rFonts w:cs="Calibri" w:ascii="Calibri" w:hAnsi="Calibri" w:asciiTheme="minorHAnsi" w:cstheme="minorHAnsi" w:hAnsiTheme="minorHAnsi"/>
          <w:b/>
          <w:bCs/>
          <w:color w:val="000000" w:themeColor="text1"/>
          <w:sz w:val="22"/>
          <w:szCs w:val="22"/>
          <w:lang w:val="pl-PL"/>
        </w:rPr>
        <w:t>Wykonawca sporządza dokument JEDZ, w oryginale, w formie elektronicznej i podpisuje kwalifikowanym podpisem elektronicznym.</w:t>
      </w:r>
    </w:p>
    <w:p>
      <w:pPr>
        <w:pStyle w:val="Ust"/>
        <w:tabs>
          <w:tab w:val="clear" w:pos="708"/>
          <w:tab w:val="left" w:pos="568" w:leader="none"/>
        </w:tabs>
        <w:spacing w:lineRule="auto" w:line="276" w:before="0" w:after="0"/>
        <w:ind w:left="0" w:hanging="0"/>
        <w:rPr>
          <w:lang w:val="pl-PL"/>
        </w:rPr>
      </w:pPr>
      <w:r>
        <w:rPr>
          <w:rFonts w:cs="Calibri" w:ascii="Calibri" w:hAnsi="Calibri" w:asciiTheme="minorHAnsi" w:cstheme="minorHAnsi" w:hAnsiTheme="minorHAnsi"/>
          <w:b/>
          <w:bCs/>
          <w:color w:val="000000" w:themeColor="text1"/>
          <w:sz w:val="22"/>
          <w:szCs w:val="22"/>
          <w:u w:val="single"/>
          <w:lang w:val="pl-PL"/>
        </w:rPr>
        <w:t>Wykonawca może sporządzić oświadczenie JEDZ:</w:t>
      </w:r>
    </w:p>
    <w:p>
      <w:pPr>
        <w:pStyle w:val="Ust"/>
        <w:tabs>
          <w:tab w:val="clear" w:pos="708"/>
          <w:tab w:val="left" w:pos="568" w:leader="none"/>
        </w:tabs>
        <w:spacing w:lineRule="auto" w:line="276" w:before="0" w:after="0"/>
        <w:ind w:left="0" w:hanging="0"/>
        <w:rPr>
          <w:lang w:val="pl-PL"/>
        </w:rPr>
      </w:pPr>
      <w:r>
        <w:rPr>
          <w:rFonts w:cs="Calibri" w:ascii="Calibri" w:hAnsi="Calibri" w:asciiTheme="minorHAnsi" w:cstheme="minorHAnsi" w:hAnsiTheme="minorHAnsi"/>
          <w:b/>
          <w:bCs/>
          <w:color w:val="000000" w:themeColor="text1"/>
          <w:sz w:val="22"/>
          <w:szCs w:val="22"/>
          <w:lang w:val="pl-PL"/>
        </w:rPr>
        <w:t>poprzez wypełnienie załącznika nr 2 do niniejszej SWZ.</w:t>
      </w:r>
    </w:p>
    <w:p>
      <w:pPr>
        <w:pStyle w:val="Standard"/>
        <w:rPr>
          <w:lang w:val="pl-PL"/>
        </w:rPr>
      </w:pPr>
      <w:r>
        <w:rPr>
          <w:rFonts w:cs="Calibri" w:ascii="Calibri" w:hAnsi="Calibri" w:asciiTheme="minorHAnsi" w:cstheme="minorHAnsi" w:hAnsiTheme="minorHAnsi"/>
          <w:b/>
          <w:sz w:val="22"/>
          <w:szCs w:val="22"/>
          <w:lang w:val="pl-PL"/>
        </w:rPr>
        <w:t>Wykonawca</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wypełnia</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JEDZ</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w</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następujących</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częściach</w:t>
      </w:r>
      <w:r>
        <w:rPr>
          <w:rFonts w:cs="Calibri" w:ascii="Calibri" w:hAnsi="Calibri" w:asciiTheme="minorHAnsi" w:cstheme="minorHAnsi" w:hAnsiTheme="minorHAnsi"/>
          <w:sz w:val="22"/>
          <w:szCs w:val="22"/>
          <w:lang w:val="pl-PL"/>
        </w:rPr>
        <w:t>:</w:t>
      </w:r>
    </w:p>
    <w:p>
      <w:pPr>
        <w:pStyle w:val="Standard"/>
        <w:rPr>
          <w:lang w:val="pl-PL"/>
        </w:rPr>
      </w:pPr>
      <w:r>
        <w:rPr>
          <w:rFonts w:cs="Calibri" w:ascii="Calibri" w:hAnsi="Calibri" w:asciiTheme="minorHAnsi" w:cstheme="minorHAnsi" w:hAnsiTheme="minorHAnsi"/>
          <w:sz w:val="22"/>
          <w:szCs w:val="22"/>
          <w:lang w:val="pl-PL"/>
        </w:rPr>
        <w:t>-</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cz.</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II,</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pkt.</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A</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i</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B,</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a</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punkt</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C</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i</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D</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tylko,</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jeśli</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dotyczy</w:t>
      </w:r>
    </w:p>
    <w:p>
      <w:pPr>
        <w:pStyle w:val="Standard"/>
        <w:rPr>
          <w:lang w:val="pl-PL"/>
        </w:rPr>
      </w:pPr>
      <w:r>
        <w:rPr>
          <w:rFonts w:cs="Calibri" w:ascii="Calibri" w:hAnsi="Calibri" w:asciiTheme="minorHAnsi" w:cstheme="minorHAnsi" w:hAnsiTheme="minorHAnsi"/>
          <w:sz w:val="22"/>
          <w:szCs w:val="22"/>
          <w:lang w:val="pl-PL"/>
        </w:rPr>
        <w:t>-</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cz.</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III - pkt A w całości, pkt B w całości, pkt C: wiersz  4, 5, 6, 7, 8, 9, 11,12, 13 pkt D w całości</w:t>
      </w:r>
    </w:p>
    <w:p>
      <w:pPr>
        <w:pStyle w:val="Standard"/>
        <w:rPr>
          <w:lang w:val="pl-PL"/>
        </w:rPr>
      </w:pPr>
      <w:r>
        <w:rPr>
          <w:rFonts w:cs="Calibri" w:ascii="Calibri" w:hAnsi="Calibri" w:asciiTheme="minorHAnsi" w:cstheme="minorHAnsi" w:hAnsiTheme="minorHAnsi"/>
          <w:sz w:val="22"/>
          <w:szCs w:val="22"/>
          <w:lang w:val="pl-PL"/>
        </w:rPr>
        <w:t>-</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cz.</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IV,</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wyłącznie</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sekcja</w:t>
      </w:r>
      <w:r>
        <w:rPr>
          <w:rFonts w:eastAsia="Arial" w:cs="Calibri" w:ascii="Calibri" w:hAnsi="Calibri" w:asciiTheme="minorHAnsi" w:cstheme="minorHAnsi" w:hAnsiTheme="minorHAnsi"/>
          <w:sz w:val="22"/>
          <w:szCs w:val="22"/>
          <w:lang w:val="pl-PL"/>
        </w:rPr>
        <w:t xml:space="preserve"> A</w:t>
      </w:r>
    </w:p>
    <w:p>
      <w:pPr>
        <w:pStyle w:val="Standard"/>
        <w:rPr>
          <w:lang w:val="pl-PL"/>
        </w:rPr>
      </w:pPr>
      <w:r>
        <w:rPr>
          <w:rFonts w:cs="Calibri" w:ascii="Calibri" w:hAnsi="Calibri" w:asciiTheme="minorHAnsi" w:cstheme="minorHAnsi" w:hAnsiTheme="minorHAnsi"/>
          <w:sz w:val="22"/>
          <w:szCs w:val="22"/>
          <w:lang w:val="pl-PL"/>
        </w:rPr>
        <w:t>-</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cz.</w:t>
      </w:r>
      <w:r>
        <w:rPr>
          <w:rFonts w:eastAsia="Arial"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VI</w:t>
      </w:r>
    </w:p>
    <w:p>
      <w:pPr>
        <w:pStyle w:val="Standard"/>
        <w:rPr>
          <w:lang w:val="pl-PL"/>
        </w:rPr>
      </w:pPr>
      <w:r>
        <w:rPr>
          <w:rFonts w:cs="Calibri" w:ascii="Calibri" w:hAnsi="Calibri" w:asciiTheme="minorHAnsi" w:cstheme="minorHAnsi" w:hAnsiTheme="minorHAnsi"/>
          <w:b/>
          <w:sz w:val="22"/>
          <w:szCs w:val="22"/>
          <w:lang w:val="pl-PL"/>
        </w:rPr>
        <w:t>Wykonawca</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nie</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wypełnia</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niewymienionych</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części</w:t>
      </w:r>
      <w:r>
        <w:rPr>
          <w:rFonts w:eastAsia="Arial" w:cs="Calibri" w:ascii="Calibri" w:hAnsi="Calibri" w:asciiTheme="minorHAnsi" w:cstheme="minorHAnsi" w:hAnsiTheme="minorHAnsi"/>
          <w:b/>
          <w:sz w:val="22"/>
          <w:szCs w:val="22"/>
          <w:lang w:val="pl-PL"/>
        </w:rPr>
        <w:t xml:space="preserve"> </w:t>
      </w:r>
      <w:r>
        <w:rPr>
          <w:rFonts w:cs="Calibri" w:ascii="Calibri" w:hAnsi="Calibri" w:asciiTheme="minorHAnsi" w:cstheme="minorHAnsi" w:hAnsiTheme="minorHAnsi"/>
          <w:b/>
          <w:sz w:val="22"/>
          <w:szCs w:val="22"/>
          <w:lang w:val="pl-PL"/>
        </w:rPr>
        <w:t>JEDZ</w:t>
      </w:r>
      <w:r>
        <w:rPr>
          <w:rFonts w:cs="Calibri" w:ascii="Calibri" w:hAnsi="Calibri" w:asciiTheme="minorHAnsi" w:cstheme="minorHAnsi" w:hAnsiTheme="minorHAnsi"/>
          <w:sz w:val="22"/>
          <w:szCs w:val="22"/>
          <w:lang w:val="pl-PL"/>
        </w:rPr>
        <w:t>.</w:t>
      </w:r>
    </w:p>
    <w:p>
      <w:pPr>
        <w:pStyle w:val="Ust"/>
        <w:tabs>
          <w:tab w:val="clear" w:pos="708"/>
          <w:tab w:val="left" w:pos="568" w:leader="none"/>
        </w:tabs>
        <w:spacing w:before="0" w:after="0"/>
        <w:ind w:left="0" w:hanging="0"/>
        <w:rPr>
          <w:rFonts w:ascii="Calibri" w:hAnsi="Calibri" w:cs="Calibri" w:asciiTheme="minorHAnsi" w:cstheme="minorHAnsi" w:hAnsiTheme="minorHAnsi"/>
          <w:color w:val="000000" w:themeColor="text1"/>
          <w:sz w:val="22"/>
          <w:szCs w:val="22"/>
          <w:lang w:val="pl-PL"/>
        </w:rPr>
      </w:pPr>
      <w:r>
        <w:rPr>
          <w:rFonts w:cs="Calibri" w:cstheme="minorHAnsi" w:ascii="Calibri" w:hAnsi="Calibri"/>
          <w:color w:val="000000" w:themeColor="text1"/>
          <w:sz w:val="22"/>
          <w:szCs w:val="22"/>
          <w:lang w:val="pl-PL"/>
        </w:rPr>
      </w:r>
    </w:p>
    <w:p>
      <w:pPr>
        <w:pStyle w:val="Normal"/>
        <w:jc w:val="both"/>
        <w:rPr>
          <w:lang w:val="pl-PL"/>
        </w:rPr>
      </w:pPr>
      <w:r>
        <w:rPr>
          <w:rFonts w:cs="Calibri" w:ascii="Calibri" w:hAnsi="Calibri" w:asciiTheme="minorHAnsi" w:cstheme="minorHAnsi" w:hAnsiTheme="minorHAnsi"/>
          <w:color w:val="000000" w:themeColor="text1"/>
          <w:sz w:val="22"/>
          <w:szCs w:val="22"/>
          <w:lang w:val="pl-PL"/>
        </w:rPr>
        <w:t>Oświadczenie winno zostać wypełnione stosując postanowienia instrukcji wypełnienia formularza JEDZ dostępnej na stronie internetowej Urzędu Zamówień Publicznych:</w:t>
      </w:r>
    </w:p>
    <w:p>
      <w:pPr>
        <w:pStyle w:val="Normal"/>
        <w:ind w:right="-2" w:hanging="0"/>
        <w:jc w:val="both"/>
        <w:rPr/>
      </w:pPr>
      <w:hyperlink r:id="rId18">
        <w:r>
          <w:rPr>
            <w:rStyle w:val="Czeinternetowe"/>
            <w:rFonts w:cs="Calibri" w:ascii="Calibri" w:hAnsi="Calibri" w:asciiTheme="minorHAnsi" w:cstheme="minorHAnsi" w:hAnsiTheme="minorHAnsi"/>
            <w:color w:val="000000" w:themeColor="text1"/>
            <w:sz w:val="22"/>
            <w:szCs w:val="22"/>
            <w:lang w:val="pl-PL"/>
          </w:rPr>
          <w:t>https://www.uzp.gov.pl/baza-wiedzy/prawo-zamowien-publicznych-regulacje/prawo-krajowe/jednolity-europejski-dokument-zamowienia</w:t>
        </w:r>
      </w:hyperlink>
    </w:p>
    <w:p>
      <w:pPr>
        <w:pStyle w:val="Przypisdolny"/>
        <w:spacing w:lineRule="auto" w:line="276"/>
        <w:jc w:val="both"/>
        <w:rPr>
          <w:lang w:val="pl-PL"/>
        </w:rPr>
      </w:pPr>
      <w:r>
        <w:rPr>
          <w:rFonts w:cs="Calibri" w:ascii="Calibri" w:hAnsi="Calibri" w:asciiTheme="minorHAnsi" w:cstheme="minorHAnsi" w:hAnsiTheme="minorHAnsi"/>
          <w:color w:val="000000" w:themeColor="text1"/>
          <w:sz w:val="22"/>
          <w:szCs w:val="22"/>
          <w:lang w:val="pl-PL"/>
        </w:rPr>
        <w:t xml:space="preserve">Po stworzeniu przez Wykonawcę </w:t>
      </w:r>
      <w:r>
        <w:rPr>
          <w:rFonts w:cs="Calibri" w:ascii="Calibri" w:hAnsi="Calibri" w:asciiTheme="minorHAnsi" w:cstheme="minorHAnsi" w:hAnsiTheme="minorHAnsi"/>
          <w:b/>
          <w:color w:val="000000" w:themeColor="text1"/>
          <w:kern w:val="2"/>
          <w:sz w:val="22"/>
          <w:szCs w:val="22"/>
          <w:lang w:val="pl-PL" w:eastAsia="zh-CN"/>
        </w:rPr>
        <w:t>dokumentu elektronicznego JEDZ, Wykonawca podpisuje ww. dokument kwalifikowanym podpisem elektronicznym</w:t>
      </w:r>
      <w:r>
        <w:rPr>
          <w:rFonts w:cs="Calibri" w:ascii="Calibri" w:hAnsi="Calibri" w:asciiTheme="minorHAnsi" w:cstheme="minorHAnsi" w:hAnsiTheme="minorHAnsi"/>
          <w:color w:val="000000" w:themeColor="text1"/>
          <w:kern w:val="2"/>
          <w:sz w:val="22"/>
          <w:szCs w:val="22"/>
          <w:lang w:val="pl-PL" w:eastAsia="zh-CN"/>
        </w:rPr>
        <w:t xml:space="preserve">, </w:t>
      </w:r>
      <w:r>
        <w:rPr>
          <w:rFonts w:cs="Calibri" w:ascii="Calibri" w:hAnsi="Calibri" w:asciiTheme="minorHAnsi" w:cstheme="minorHAnsi" w:hAnsiTheme="minorHAnsi"/>
          <w:b/>
          <w:color w:val="000000" w:themeColor="text1"/>
          <w:kern w:val="2"/>
          <w:sz w:val="22"/>
          <w:szCs w:val="22"/>
          <w:lang w:val="pl-PL" w:eastAsia="zh-CN"/>
        </w:rPr>
        <w:t>wystawionym przez dostawcę kwalifikowanej usługi zaufania,</w:t>
      </w:r>
      <w:r>
        <w:rPr>
          <w:rFonts w:cs="Calibri" w:ascii="Calibri" w:hAnsi="Calibri" w:asciiTheme="minorHAnsi" w:cstheme="minorHAnsi" w:hAnsiTheme="minorHAnsi"/>
          <w:color w:val="000000" w:themeColor="text1"/>
          <w:kern w:val="2"/>
          <w:sz w:val="22"/>
          <w:szCs w:val="22"/>
          <w:lang w:val="pl-PL" w:eastAsia="zh-CN"/>
        </w:rPr>
        <w:t xml:space="preserve"> będącego podmiotem świadczącym usługi certyfikacyjne - podpis elektroniczny, spełniające wymogi bezpieczeństwa określone w ustawie z dnia 5 września 2016 r. – o usługach zaufania oraz identyfikacji elektronicznej.</w:t>
      </w:r>
    </w:p>
    <w:p>
      <w:pPr>
        <w:pStyle w:val="Normal"/>
        <w:jc w:val="both"/>
        <w:rPr>
          <w:rFonts w:ascii="Calibri" w:hAnsi="Calibri" w:cs="Calibri" w:asciiTheme="minorHAnsi" w:cstheme="minorHAnsi" w:hAnsiTheme="minorHAnsi"/>
          <w:b/>
          <w:b/>
          <w:color w:val="000000" w:themeColor="text1"/>
          <w:sz w:val="22"/>
          <w:szCs w:val="22"/>
          <w:lang w:val="pl-PL"/>
        </w:rPr>
      </w:pPr>
      <w:r>
        <w:rPr>
          <w:rFonts w:cs="Calibri" w:cstheme="minorHAnsi" w:ascii="Calibri" w:hAnsi="Calibri"/>
          <w:b/>
          <w:color w:val="000000" w:themeColor="text1"/>
          <w:sz w:val="22"/>
          <w:szCs w:val="22"/>
          <w:lang w:val="pl-PL"/>
        </w:rPr>
      </w:r>
    </w:p>
    <w:p>
      <w:pPr>
        <w:pStyle w:val="Normal"/>
        <w:jc w:val="both"/>
        <w:rPr>
          <w:lang w:val="pl-PL"/>
        </w:rPr>
      </w:pPr>
      <w:r>
        <w:rPr>
          <w:rFonts w:cs="Calibri" w:ascii="Calibri" w:hAnsi="Calibri" w:asciiTheme="minorHAnsi" w:cstheme="minorHAnsi" w:hAnsiTheme="minorHAnsi"/>
          <w:b/>
          <w:color w:val="000000" w:themeColor="text1"/>
          <w:sz w:val="22"/>
          <w:szCs w:val="22"/>
          <w:lang w:val="pl-PL"/>
        </w:rPr>
        <w:t xml:space="preserve">Zamawiający informuje, że w części IV JEDZ dopuszcza możliwość wypełnienia tego dokumentu jedynie w sekcji </w:t>
      </w:r>
      <w:r>
        <w:rPr>
          <w:rFonts w:cs="Calibri" w:ascii="Calibri" w:hAnsi="Calibri" w:asciiTheme="minorHAnsi" w:cstheme="minorHAnsi" w:hAnsiTheme="minorHAnsi"/>
          <w:b/>
          <w:bCs/>
          <w:color w:val="000000" w:themeColor="text1"/>
          <w:sz w:val="22"/>
          <w:szCs w:val="22"/>
          <w:lang w:val="pl-PL"/>
        </w:rPr>
        <w:t>α (ogólne oświadczenie dotyczące wszystkich kryteriów kwalifikacji</w:t>
      </w:r>
      <w:r>
        <w:rPr>
          <w:rFonts w:cs="Calibri" w:ascii="Calibri" w:hAnsi="Calibri" w:asciiTheme="minorHAnsi" w:cstheme="minorHAnsi" w:hAnsiTheme="minorHAnsi"/>
          <w:color w:val="000000" w:themeColor="text1"/>
          <w:sz w:val="22"/>
          <w:szCs w:val="22"/>
          <w:lang w:val="pl-PL"/>
        </w:rPr>
        <w:t>)</w:t>
      </w:r>
      <w:r>
        <w:rPr>
          <w:rFonts w:cs="Calibri" w:ascii="Calibri" w:hAnsi="Calibri" w:asciiTheme="minorHAnsi" w:cstheme="minorHAnsi" w:hAnsiTheme="minorHAnsi"/>
          <w:b/>
          <w:color w:val="000000" w:themeColor="text1"/>
          <w:sz w:val="22"/>
          <w:szCs w:val="22"/>
          <w:lang w:val="pl-PL"/>
        </w:rPr>
        <w:t>.</w:t>
      </w:r>
    </w:p>
    <w:p>
      <w:pPr>
        <w:pStyle w:val="Normal"/>
        <w:ind w:right="-2" w:hanging="0"/>
        <w:jc w:val="both"/>
        <w:rPr>
          <w:lang w:val="pl-PL"/>
        </w:rPr>
      </w:pPr>
      <w:r>
        <w:rPr>
          <w:rFonts w:cs="Calibri" w:ascii="Calibri" w:hAnsi="Calibri" w:asciiTheme="minorHAnsi" w:cstheme="minorHAnsi" w:hAnsiTheme="minorHAnsi"/>
          <w:b/>
          <w:color w:val="000000" w:themeColor="text1"/>
          <w:sz w:val="22"/>
          <w:szCs w:val="22"/>
          <w:lang w:val="pl-PL"/>
        </w:rPr>
        <w:t>W przypadku wspólnego ubiegania się o zamówienie</w:t>
      </w:r>
      <w:r>
        <w:rPr>
          <w:rFonts w:cs="Calibri" w:ascii="Calibri" w:hAnsi="Calibri" w:asciiTheme="minorHAnsi" w:cstheme="minorHAnsi" w:hAnsiTheme="minorHAnsi"/>
          <w:color w:val="000000" w:themeColor="text1"/>
          <w:sz w:val="22"/>
          <w:szCs w:val="22"/>
          <w:lang w:val="pl-PL"/>
        </w:rPr>
        <w:t xml:space="preserve"> przez Wykonawców </w:t>
      </w:r>
      <w:r>
        <w:rPr>
          <w:rFonts w:cs="Calibri" w:ascii="Calibri" w:hAnsi="Calibri" w:asciiTheme="minorHAnsi" w:cstheme="minorHAnsi" w:hAnsiTheme="minorHAnsi"/>
          <w:b/>
          <w:color w:val="000000" w:themeColor="text1"/>
          <w:sz w:val="22"/>
          <w:szCs w:val="22"/>
          <w:lang w:val="pl-PL"/>
        </w:rPr>
        <w:t>oświadczenie na formularzu JEDZ</w:t>
      </w:r>
      <w:r>
        <w:rPr>
          <w:rFonts w:cs="Calibri" w:ascii="Calibri" w:hAnsi="Calibri" w:asciiTheme="minorHAnsi" w:cstheme="minorHAnsi" w:hAnsiTheme="minorHAnsi"/>
          <w:color w:val="000000" w:themeColor="text1"/>
          <w:sz w:val="22"/>
          <w:szCs w:val="22"/>
          <w:lang w:val="pl-PL"/>
        </w:rPr>
        <w:t xml:space="preserve">, o którym mowa w. niniejszej SWZ, </w:t>
      </w:r>
      <w:r>
        <w:rPr>
          <w:rFonts w:cs="Calibri" w:ascii="Calibri" w:hAnsi="Calibri" w:asciiTheme="minorHAnsi" w:cstheme="minorHAnsi" w:hAnsiTheme="minorHAnsi"/>
          <w:b/>
          <w:color w:val="000000" w:themeColor="text1"/>
          <w:sz w:val="22"/>
          <w:szCs w:val="22"/>
          <w:lang w:val="pl-PL"/>
        </w:rPr>
        <w:t>składa każdy z Wykonawców</w:t>
      </w:r>
      <w:r>
        <w:rPr>
          <w:rFonts w:cs="Calibri" w:ascii="Calibri" w:hAnsi="Calibri" w:asciiTheme="minorHAnsi" w:cstheme="minorHAnsi" w:hAnsiTheme="minorHAnsi"/>
          <w:color w:val="000000" w:themeColor="text1"/>
          <w:sz w:val="22"/>
          <w:szCs w:val="22"/>
          <w:lang w:val="pl-PL"/>
        </w:rPr>
        <w:t xml:space="preserve"> wspólnie ubiegających się o zamówienie. Oświadczenie to będzie stanowić dowód potwierdzający brak podstaw wykluczenia, spełnianie warunków udziału w postępowaniu, na dzień składania ofert, tymczasowo zastępujący wymagane przez Zamawiającego podmiotowe środki dowodowe w zakresie, w którym każdy z tych Wykonawców wykazuje spełnianie warunków udziału w postępowaniu oraz brak podstaw wykluczenia.</w:t>
      </w:r>
    </w:p>
    <w:p>
      <w:pPr>
        <w:pStyle w:val="Normal"/>
        <w:ind w:right="-2" w:hanging="0"/>
        <w:jc w:val="both"/>
        <w:rPr>
          <w:lang w:val="pl-PL"/>
        </w:rPr>
      </w:pPr>
      <w:r>
        <w:rPr>
          <w:rFonts w:cs="Calibri" w:ascii="Calibri" w:hAnsi="Calibri" w:asciiTheme="minorHAnsi" w:cstheme="minorHAnsi" w:hAnsiTheme="minorHAnsi"/>
          <w:b/>
          <w:bCs/>
          <w:color w:val="000000" w:themeColor="text1"/>
          <w:sz w:val="22"/>
          <w:szCs w:val="22"/>
          <w:lang w:val="pl-PL"/>
        </w:rPr>
        <w:t>Każdy podmiot składa odrębny formularz JEDZ w oryginale, w formie elektronicznej, podpisany kwalifikowanym podpisem elektronicznym.</w:t>
      </w:r>
    </w:p>
    <w:p>
      <w:pPr>
        <w:pStyle w:val="Normal"/>
        <w:ind w:right="-2" w:hanging="0"/>
        <w:jc w:val="both"/>
        <w:rPr>
          <w:lang w:val="pl-PL"/>
        </w:rPr>
      </w:pPr>
      <w:r>
        <w:rPr>
          <w:rFonts w:cs="Calibri" w:ascii="Calibri" w:hAnsi="Calibri" w:asciiTheme="minorHAnsi" w:cstheme="minorHAnsi" w:hAnsiTheme="minorHAnsi"/>
          <w:color w:val="000000" w:themeColor="text1"/>
          <w:sz w:val="22"/>
          <w:szCs w:val="22"/>
          <w:lang w:val="pl-PL"/>
        </w:rPr>
        <w:t>Każdy JEDZ należy złożyć w postaci osobnego pliku.</w:t>
      </w:r>
    </w:p>
    <w:p>
      <w:pPr>
        <w:pStyle w:val="Normal"/>
        <w:ind w:right="-2" w:hanging="0"/>
        <w:jc w:val="both"/>
        <w:rPr>
          <w:lang w:val="pl-PL"/>
        </w:rPr>
      </w:pPr>
      <w:r>
        <w:rPr>
          <w:rFonts w:cs="Calibri" w:ascii="Calibri" w:hAnsi="Calibri" w:asciiTheme="minorHAnsi" w:cstheme="minorHAnsi" w:hAnsiTheme="minorHAnsi"/>
          <w:b/>
          <w:color w:val="000000" w:themeColor="text1"/>
          <w:sz w:val="22"/>
          <w:szCs w:val="22"/>
          <w:lang w:val="pl-PL"/>
        </w:rPr>
        <w:t>(jeśli dotyczy) Wykonawca, który powołuje się na zasoby innych podmiotów</w:t>
      </w:r>
      <w:r>
        <w:rPr>
          <w:rFonts w:cs="Calibri" w:ascii="Calibri" w:hAnsi="Calibri" w:asciiTheme="minorHAnsi" w:cstheme="minorHAnsi" w:hAnsiTheme="minorHAnsi"/>
          <w:color w:val="000000" w:themeColor="text1"/>
          <w:sz w:val="22"/>
          <w:szCs w:val="22"/>
          <w:lang w:val="pl-PL"/>
        </w:rPr>
        <w:t xml:space="preserve">, w celu wykazania braku istnienia wobec nich podstaw wykluczenia oraz spełnienia – w zakresie, w jakim powołuje się na ich zasoby – warunków udziału w postępowaniu </w:t>
      </w:r>
      <w:r>
        <w:rPr>
          <w:rFonts w:cs="Calibri" w:ascii="Calibri" w:hAnsi="Calibri" w:asciiTheme="minorHAnsi" w:cstheme="minorHAnsi" w:hAnsiTheme="minorHAnsi"/>
          <w:b/>
          <w:color w:val="000000" w:themeColor="text1"/>
          <w:sz w:val="22"/>
          <w:szCs w:val="22"/>
          <w:lang w:val="pl-PL"/>
        </w:rPr>
        <w:t>składa także oświadczenie na formularzu JEDZ</w:t>
      </w:r>
      <w:r>
        <w:rPr>
          <w:rFonts w:cs="Calibri" w:ascii="Calibri" w:hAnsi="Calibri" w:asciiTheme="minorHAnsi" w:cstheme="minorHAnsi" w:hAnsiTheme="minorHAnsi"/>
          <w:color w:val="000000" w:themeColor="text1"/>
          <w:sz w:val="22"/>
          <w:szCs w:val="22"/>
          <w:lang w:val="pl-PL"/>
        </w:rPr>
        <w:t xml:space="preserve">, o którym mowa w niniejszej SWZ, </w:t>
      </w:r>
      <w:r>
        <w:rPr>
          <w:rFonts w:cs="Calibri" w:ascii="Calibri" w:hAnsi="Calibri" w:asciiTheme="minorHAnsi" w:cstheme="minorHAnsi" w:hAnsiTheme="minorHAnsi"/>
          <w:b/>
          <w:color w:val="000000" w:themeColor="text1"/>
          <w:sz w:val="22"/>
          <w:szCs w:val="22"/>
          <w:lang w:val="pl-PL"/>
        </w:rPr>
        <w:t>dla każdego z tych podmiotów odrębnie</w:t>
      </w:r>
      <w:r>
        <w:rPr>
          <w:rFonts w:cs="Calibri" w:ascii="Calibri" w:hAnsi="Calibri" w:asciiTheme="minorHAnsi" w:cstheme="minorHAnsi" w:hAnsiTheme="minorHAnsi"/>
          <w:color w:val="000000" w:themeColor="text1"/>
          <w:sz w:val="22"/>
          <w:szCs w:val="22"/>
          <w:lang w:val="pl-PL"/>
        </w:rPr>
        <w:t>.</w:t>
      </w:r>
    </w:p>
    <w:p>
      <w:pPr>
        <w:pStyle w:val="Normal"/>
        <w:ind w:right="-2" w:hanging="0"/>
        <w:jc w:val="both"/>
        <w:rPr>
          <w:lang w:val="pl-PL"/>
        </w:rPr>
      </w:pPr>
      <w:r>
        <w:rPr>
          <w:rFonts w:cs="Calibri" w:ascii="Calibri" w:hAnsi="Calibri" w:asciiTheme="minorHAnsi" w:cstheme="minorHAnsi" w:hAnsiTheme="minorHAnsi"/>
          <w:b/>
          <w:bCs/>
          <w:color w:val="000000" w:themeColor="text1"/>
          <w:sz w:val="22"/>
          <w:szCs w:val="22"/>
          <w:lang w:val="pl-PL"/>
        </w:rPr>
        <w:t>Każdy podmiot składa odrębny formularz JEDZ w oryginale, w formie elektronicznej, podpisany kwalifikowanym podpisem elektronicznym.</w:t>
      </w:r>
    </w:p>
    <w:p>
      <w:pPr>
        <w:pStyle w:val="Normal"/>
        <w:ind w:right="-2" w:hanging="0"/>
        <w:jc w:val="both"/>
        <w:rPr>
          <w:lang w:val="pl-PL"/>
        </w:rPr>
      </w:pPr>
      <w:r>
        <w:rPr>
          <w:rFonts w:cs="Calibri" w:ascii="Calibri" w:hAnsi="Calibri" w:asciiTheme="minorHAnsi" w:cstheme="minorHAnsi" w:hAnsiTheme="minorHAnsi"/>
          <w:color w:val="000000" w:themeColor="text1"/>
          <w:sz w:val="22"/>
          <w:szCs w:val="22"/>
          <w:lang w:val="pl-PL"/>
        </w:rPr>
        <w:t>Każdy JEDZ należy złożyć w postaci osobnego pliku.</w:t>
      </w:r>
    </w:p>
    <w:p>
      <w:pPr>
        <w:pStyle w:val="Standard"/>
        <w:rPr>
          <w:rFonts w:ascii="Calibri" w:hAnsi="Calibri" w:eastAsia="Arial" w:cs="Calibri" w:asciiTheme="minorHAnsi" w:cstheme="minorHAnsi" w:hAnsiTheme="minorHAnsi"/>
          <w:b/>
          <w:b/>
          <w:color w:val="7030A0"/>
          <w:sz w:val="22"/>
          <w:szCs w:val="22"/>
          <w:lang w:val="pl-PL"/>
        </w:rPr>
      </w:pPr>
      <w:r>
        <w:rPr>
          <w:rFonts w:eastAsia="Arial" w:cs="Calibri" w:cstheme="minorHAnsi" w:ascii="Calibri" w:hAnsi="Calibri"/>
          <w:b/>
          <w:color w:val="7030A0"/>
          <w:sz w:val="22"/>
          <w:szCs w:val="22"/>
          <w:lang w:val="pl-PL"/>
        </w:rPr>
      </w:r>
    </w:p>
    <w:p>
      <w:pPr>
        <w:pStyle w:val="Standard"/>
        <w:rPr>
          <w:lang w:val="pl-PL"/>
        </w:rPr>
      </w:pPr>
      <w:r>
        <w:rPr>
          <w:rFonts w:cs="Calibri" w:ascii="Calibri" w:hAnsi="Calibri" w:asciiTheme="minorHAnsi" w:cstheme="minorHAnsi" w:hAnsiTheme="minorHAnsi"/>
          <w:b/>
          <w:sz w:val="22"/>
          <w:szCs w:val="22"/>
          <w:lang w:val="pl-PL"/>
        </w:rPr>
        <w:t>XII. Informacje dotyczące ofert częściowych, wariantowych i zamówień uzupełniających.</w:t>
      </w:r>
    </w:p>
    <w:p>
      <w:pPr>
        <w:pStyle w:val="Standard"/>
        <w:rPr>
          <w:lang w:val="pl-PL"/>
        </w:rPr>
      </w:pPr>
      <w:r>
        <w:rPr>
          <w:rFonts w:cs="Calibri" w:ascii="Calibri" w:hAnsi="Calibri" w:asciiTheme="minorHAnsi" w:cstheme="minorHAnsi" w:hAnsiTheme="minorHAnsi"/>
          <w:sz w:val="22"/>
          <w:szCs w:val="22"/>
          <w:lang w:val="pl-PL"/>
        </w:rPr>
        <w:t xml:space="preserve">1 .Zamawiający dopuszcza możliwość składania ofert częściowych na wszystkie lub poszczególne grupy </w:t>
      </w:r>
    </w:p>
    <w:p>
      <w:pPr>
        <w:pStyle w:val="Standard"/>
        <w:rPr>
          <w:lang w:val="pl-PL"/>
        </w:rPr>
      </w:pPr>
      <w:r>
        <w:rPr>
          <w:rFonts w:eastAsia="Times New Roman" w:cs="Calibri" w:ascii="Calibri" w:hAnsi="Calibri" w:asciiTheme="minorHAnsi" w:cstheme="minorHAnsi" w:hAnsiTheme="minorHAnsi"/>
          <w:sz w:val="22"/>
          <w:szCs w:val="22"/>
          <w:lang w:val="pl-PL"/>
        </w:rPr>
        <w:t>2. Zamawiający nie dopuszcza składania ofert wariantowych</w:t>
      </w:r>
    </w:p>
    <w:p>
      <w:pPr>
        <w:pStyle w:val="Standard"/>
        <w:tabs>
          <w:tab w:val="clear" w:pos="708"/>
          <w:tab w:val="left" w:pos="364" w:leader="none"/>
        </w:tabs>
        <w:jc w:val="both"/>
        <w:rPr>
          <w:lang w:val="pl-PL"/>
        </w:rPr>
      </w:pPr>
      <w:r>
        <w:rPr>
          <w:rFonts w:cs="Calibri" w:ascii="Calibri" w:hAnsi="Calibri" w:asciiTheme="minorHAnsi" w:cstheme="minorHAnsi" w:hAnsiTheme="minorHAnsi"/>
          <w:bCs/>
          <w:sz w:val="22"/>
          <w:szCs w:val="22"/>
          <w:lang w:val="pl-PL"/>
        </w:rPr>
        <w:t>3.</w:t>
      </w:r>
      <w:r>
        <w:rPr>
          <w:rFonts w:cs="Calibri" w:ascii="Calibri" w:hAnsi="Calibri" w:asciiTheme="minorHAnsi" w:cstheme="minorHAnsi" w:hAnsiTheme="minorHAnsi"/>
          <w:b/>
          <w:sz w:val="22"/>
          <w:szCs w:val="22"/>
          <w:lang w:val="pl-PL"/>
        </w:rPr>
        <w:t xml:space="preserve"> </w:t>
      </w:r>
      <w:r>
        <w:rPr>
          <w:rFonts w:eastAsia="Times New Roman" w:cs="Calibri" w:ascii="Calibri" w:hAnsi="Calibri" w:asciiTheme="minorHAnsi" w:cstheme="minorHAnsi" w:hAnsiTheme="minorHAnsi"/>
          <w:color w:val="000000"/>
          <w:sz w:val="22"/>
          <w:szCs w:val="22"/>
          <w:lang w:val="pl-PL"/>
        </w:rPr>
        <w:t>Zamawiający nie ogranicza liczby części, które może udzielić jednemu Wykonawcy.</w:t>
      </w:r>
    </w:p>
    <w:p>
      <w:pPr>
        <w:pStyle w:val="Standard"/>
        <w:rPr>
          <w:rFonts w:ascii="Calibri" w:hAnsi="Calibri" w:eastAsia="Times New Roman" w:cs="Calibri" w:asciiTheme="minorHAnsi" w:cstheme="minorHAnsi" w:hAnsiTheme="minorHAnsi"/>
          <w:color w:val="C9211E"/>
          <w:sz w:val="22"/>
          <w:szCs w:val="22"/>
          <w:lang w:val="pl-PL"/>
        </w:rPr>
      </w:pPr>
      <w:r>
        <w:rPr>
          <w:rFonts w:eastAsia="Times New Roman" w:cs="Calibri" w:cstheme="minorHAnsi" w:ascii="Calibri" w:hAnsi="Calibri"/>
          <w:color w:val="C9211E"/>
          <w:sz w:val="22"/>
          <w:szCs w:val="22"/>
          <w:lang w:val="pl-PL"/>
        </w:rPr>
      </w:r>
    </w:p>
    <w:p>
      <w:pPr>
        <w:pStyle w:val="Normal"/>
        <w:ind w:right="-144" w:hanging="0"/>
        <w:jc w:val="both"/>
        <w:textAlignment w:val="auto"/>
        <w:rPr>
          <w:lang w:val="pl-PL"/>
        </w:rPr>
      </w:pPr>
      <w:r>
        <w:rPr>
          <w:rFonts w:cs="Calibri" w:ascii="Calibri" w:hAnsi="Calibri" w:asciiTheme="minorHAnsi" w:cstheme="minorHAnsi" w:hAnsiTheme="minorHAnsi"/>
          <w:b/>
          <w:bCs/>
          <w:sz w:val="22"/>
          <w:szCs w:val="22"/>
          <w:lang w:val="pl-PL"/>
        </w:rPr>
        <w:t xml:space="preserve">XIII.  </w:t>
      </w:r>
      <w:r>
        <w:rPr>
          <w:rFonts w:eastAsia="Times New Roman" w:cs="Calibri" w:ascii="Calibri" w:hAnsi="Calibri"/>
          <w:b/>
          <w:kern w:val="0"/>
          <w:sz w:val="22"/>
          <w:szCs w:val="22"/>
          <w:lang w:val="pl-PL" w:eastAsia="pl-PL" w:bidi="ar-SA"/>
        </w:rPr>
        <w:t>Wymagania dotyczące wadium.</w:t>
      </w:r>
    </w:p>
    <w:p>
      <w:pPr>
        <w:pStyle w:val="Normal"/>
        <w:spacing w:lineRule="auto" w:line="276"/>
        <w:jc w:val="both"/>
        <w:textAlignment w:val="auto"/>
        <w:rPr>
          <w:lang w:val="pl-PL"/>
        </w:rPr>
      </w:pPr>
      <w:bookmarkStart w:id="5" w:name="__DdeLink__1487_3550676167"/>
      <w:r>
        <w:rPr>
          <w:rFonts w:eastAsia="Times New Roman" w:cs="Calibri" w:ascii="Calibri" w:hAnsi="Calibri"/>
          <w:kern w:val="0"/>
          <w:sz w:val="22"/>
          <w:szCs w:val="22"/>
          <w:lang w:val="pl-PL" w:eastAsia="pl-PL" w:bidi="ar-SA"/>
        </w:rPr>
        <w:t xml:space="preserve">1. </w:t>
      </w:r>
      <w:bookmarkStart w:id="6" w:name="__DdeLink__1422_3550676167"/>
      <w:r>
        <w:rPr>
          <w:rFonts w:eastAsia="Times New Roman" w:cs="Calibri" w:ascii="Calibri" w:hAnsi="Calibri"/>
          <w:kern w:val="0"/>
          <w:sz w:val="22"/>
          <w:szCs w:val="22"/>
          <w:lang w:val="pl-PL" w:eastAsia="pl-PL" w:bidi="ar-SA"/>
        </w:rPr>
        <w:t xml:space="preserve">Wykonawca zobowiązany jest wnieść wadium w wysokości </w:t>
      </w:r>
    </w:p>
    <w:p>
      <w:pPr>
        <w:pStyle w:val="Normal"/>
        <w:spacing w:lineRule="auto" w:line="276"/>
        <w:jc w:val="both"/>
        <w:textAlignment w:val="auto"/>
        <w:rPr>
          <w:lang w:val="pl-PL"/>
        </w:rPr>
      </w:pPr>
      <w:r>
        <w:rPr>
          <w:rFonts w:eastAsia="Times New Roman" w:cs="Calibri" w:ascii="Calibri" w:hAnsi="Calibri"/>
          <w:b/>
          <w:bCs/>
          <w:color w:val="FF0000"/>
          <w:kern w:val="0"/>
          <w:sz w:val="22"/>
          <w:szCs w:val="22"/>
          <w:lang w:val="pl-PL" w:eastAsia="pl-PL" w:bidi="ar-SA"/>
        </w:rPr>
        <w:t>dla</w:t>
      </w:r>
      <w:r>
        <w:rPr>
          <w:rFonts w:eastAsia="Times New Roman" w:cs="Calibri" w:ascii="Calibri" w:hAnsi="Calibri"/>
          <w:color w:val="FF0000"/>
          <w:kern w:val="0"/>
          <w:sz w:val="22"/>
          <w:szCs w:val="22"/>
          <w:lang w:val="pl-PL" w:eastAsia="pl-PL" w:bidi="ar-SA"/>
        </w:rPr>
        <w:t xml:space="preserve"> </w:t>
      </w:r>
      <w:r>
        <w:rPr>
          <w:rFonts w:eastAsia="Times New Roman" w:cs="Calibri" w:ascii="Calibri" w:hAnsi="Calibri"/>
          <w:b/>
          <w:bCs/>
          <w:color w:val="FF0000"/>
          <w:kern w:val="0"/>
          <w:sz w:val="22"/>
          <w:szCs w:val="22"/>
          <w:lang w:val="pl-PL" w:eastAsia="pl-PL" w:bidi="ar-SA"/>
        </w:rPr>
        <w:t>grupy 1 -  6434,00 (słownie: sześć tysięcy czterysta trzydzieści cztery złote i 00/100)</w:t>
      </w:r>
      <w:bookmarkEnd w:id="6"/>
      <w:r>
        <w:rPr>
          <w:rFonts w:eastAsia="Times New Roman" w:cs="Calibri" w:ascii="Calibri" w:hAnsi="Calibri"/>
          <w:color w:val="FF0000"/>
          <w:kern w:val="0"/>
          <w:sz w:val="22"/>
          <w:szCs w:val="22"/>
          <w:lang w:val="pl-PL" w:eastAsia="pl-PL" w:bidi="ar-SA"/>
        </w:rPr>
        <w:t>,</w:t>
      </w:r>
    </w:p>
    <w:p>
      <w:pPr>
        <w:pStyle w:val="Normal"/>
        <w:spacing w:lineRule="auto" w:line="276"/>
        <w:jc w:val="both"/>
        <w:textAlignment w:val="auto"/>
        <w:rPr>
          <w:lang w:val="pl-PL"/>
        </w:rPr>
      </w:pPr>
      <w:r>
        <w:rPr>
          <w:rFonts w:eastAsia="Times New Roman" w:cs="Calibri" w:ascii="Calibri" w:hAnsi="Calibri"/>
          <w:b/>
          <w:bCs/>
          <w:color w:val="FF0000"/>
          <w:kern w:val="0"/>
          <w:sz w:val="22"/>
          <w:szCs w:val="22"/>
          <w:lang w:val="pl-PL" w:eastAsia="pl-PL" w:bidi="ar-SA"/>
        </w:rPr>
        <w:t xml:space="preserve">dla grupy 2 </w:t>
      </w:r>
      <w:r>
        <w:rPr>
          <w:rFonts w:eastAsia="Times New Roman" w:cs="Calibri" w:ascii="Calibri" w:hAnsi="Calibri" w:asciiTheme="minorHAnsi" w:cstheme="minorHAnsi" w:hAnsiTheme="minorHAnsi"/>
          <w:b/>
          <w:bCs/>
          <w:color w:val="FF0000"/>
          <w:kern w:val="0"/>
          <w:sz w:val="22"/>
          <w:szCs w:val="22"/>
          <w:lang w:val="pl-PL" w:eastAsia="pl-PL" w:bidi="ar-SA"/>
        </w:rPr>
        <w:t xml:space="preserve">-  </w:t>
      </w:r>
      <w:r>
        <w:rPr>
          <w:rFonts w:cs="Calibri" w:ascii="Calibri" w:hAnsi="Calibri" w:asciiTheme="minorHAnsi" w:cstheme="minorHAnsi" w:hAnsiTheme="minorHAnsi"/>
          <w:b/>
          <w:bCs/>
          <w:color w:val="FF0000"/>
          <w:sz w:val="22"/>
          <w:szCs w:val="22"/>
          <w:lang w:val="pl-PL"/>
        </w:rPr>
        <w:t>6542,00</w:t>
      </w:r>
      <w:r>
        <w:rPr>
          <w:rFonts w:cs="Calibri" w:ascii="Calibri" w:hAnsi="Calibri" w:asciiTheme="minorHAnsi" w:cstheme="minorHAnsi" w:hAnsiTheme="minorHAnsi"/>
          <w:color w:val="FF0000"/>
          <w:sz w:val="22"/>
          <w:szCs w:val="22"/>
          <w:lang w:val="pl-PL"/>
        </w:rPr>
        <w:t xml:space="preserve"> </w:t>
      </w:r>
      <w:r>
        <w:rPr>
          <w:rFonts w:eastAsia="Times New Roman" w:cs="Calibri" w:ascii="Calibri" w:hAnsi="Calibri" w:asciiTheme="minorHAnsi" w:cstheme="minorHAnsi" w:hAnsiTheme="minorHAnsi"/>
          <w:b/>
          <w:bCs/>
          <w:color w:val="FF0000"/>
          <w:kern w:val="0"/>
          <w:sz w:val="22"/>
          <w:szCs w:val="22"/>
          <w:lang w:val="pl-PL" w:eastAsia="pl-PL" w:bidi="ar-SA"/>
        </w:rPr>
        <w:t xml:space="preserve">zł (słownie: </w:t>
      </w:r>
      <w:r>
        <w:rPr>
          <w:rFonts w:eastAsia="Times New Roman" w:cs="Calibri" w:ascii="Calibri" w:hAnsi="Calibri"/>
          <w:b/>
          <w:bCs/>
          <w:color w:val="FF0000"/>
          <w:kern w:val="0"/>
          <w:sz w:val="22"/>
          <w:szCs w:val="22"/>
          <w:lang w:val="pl-PL" w:eastAsia="pl-PL" w:bidi="ar-SA"/>
        </w:rPr>
        <w:t>sześć tysięcy pięćset czterdzieści dwa złote</w:t>
      </w:r>
      <w:r>
        <w:rPr>
          <w:rFonts w:eastAsia="Times New Roman" w:cs="Calibri" w:ascii="Calibri" w:hAnsi="Calibri" w:asciiTheme="minorHAnsi" w:cstheme="minorHAnsi" w:hAnsiTheme="minorHAnsi"/>
          <w:b/>
          <w:bCs/>
          <w:color w:val="FF0000"/>
          <w:kern w:val="0"/>
          <w:sz w:val="22"/>
          <w:szCs w:val="22"/>
          <w:lang w:val="pl-PL" w:eastAsia="pl-PL" w:bidi="ar-SA"/>
        </w:rPr>
        <w:t xml:space="preserve"> i 00/100)</w:t>
      </w:r>
    </w:p>
    <w:p>
      <w:pPr>
        <w:pStyle w:val="Normal"/>
        <w:spacing w:lineRule="auto" w:line="276"/>
        <w:jc w:val="both"/>
        <w:textAlignment w:val="auto"/>
        <w:rPr>
          <w:lang w:val="pl-PL"/>
        </w:rPr>
      </w:pPr>
      <w:r>
        <w:rPr>
          <w:rFonts w:eastAsia="Times New Roman" w:cs="Calibri" w:ascii="Calibri" w:hAnsi="Calibri" w:asciiTheme="minorHAnsi" w:cstheme="minorHAnsi" w:hAnsiTheme="minorHAnsi"/>
          <w:b/>
          <w:bCs/>
          <w:color w:val="FF0000"/>
          <w:kern w:val="0"/>
          <w:sz w:val="22"/>
          <w:szCs w:val="22"/>
          <w:lang w:val="pl-PL" w:eastAsia="pl-PL" w:bidi="ar-SA"/>
        </w:rPr>
        <w:t xml:space="preserve">dla grupy 3 -  </w:t>
      </w:r>
      <w:r>
        <w:rPr>
          <w:rFonts w:cs="Calibri" w:ascii="Calibri" w:hAnsi="Calibri" w:asciiTheme="minorHAnsi" w:cstheme="minorHAnsi" w:hAnsiTheme="minorHAnsi"/>
          <w:b/>
          <w:bCs/>
          <w:color w:val="FF0000"/>
          <w:sz w:val="22"/>
          <w:szCs w:val="22"/>
          <w:lang w:val="pl-PL"/>
        </w:rPr>
        <w:t>1318,00</w:t>
      </w:r>
      <w:r>
        <w:rPr>
          <w:rFonts w:cs="Calibri" w:ascii="Calibri" w:hAnsi="Calibri" w:asciiTheme="minorHAnsi" w:cstheme="minorHAnsi" w:hAnsiTheme="minorHAnsi"/>
          <w:color w:val="FF0000"/>
          <w:sz w:val="22"/>
          <w:szCs w:val="22"/>
          <w:lang w:val="pl-PL"/>
        </w:rPr>
        <w:t xml:space="preserve"> </w:t>
      </w:r>
      <w:r>
        <w:rPr>
          <w:rFonts w:eastAsia="Times New Roman" w:cs="Calibri" w:ascii="Calibri" w:hAnsi="Calibri" w:asciiTheme="minorHAnsi" w:cstheme="minorHAnsi" w:hAnsiTheme="minorHAnsi"/>
          <w:b/>
          <w:bCs/>
          <w:color w:val="FF0000"/>
          <w:kern w:val="0"/>
          <w:sz w:val="22"/>
          <w:szCs w:val="22"/>
          <w:lang w:val="pl-PL" w:eastAsia="pl-PL" w:bidi="ar-SA"/>
        </w:rPr>
        <w:t>zł</w:t>
      </w:r>
      <w:r>
        <w:rPr>
          <w:rFonts w:eastAsia="Times New Roman" w:cs="Calibri" w:ascii="Calibri" w:hAnsi="Calibri"/>
          <w:b/>
          <w:bCs/>
          <w:color w:val="FF0000"/>
          <w:kern w:val="0"/>
          <w:sz w:val="22"/>
          <w:szCs w:val="22"/>
          <w:lang w:val="pl-PL" w:eastAsia="pl-PL" w:bidi="ar-SA"/>
        </w:rPr>
        <w:t xml:space="preserve"> (słownie: tysiąc trzysta osiemnaście złotych i 00/100).</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 xml:space="preserve">przed upływem terminu składania ofert. </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2. Wadium może być wnoszone w jednej lub kilku następujących formach:</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1) pieniądzu,</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2) gwarancjach bankowych,</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3) gwarancjach ubezpieczeniowych,</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4) poręczeniach udzielanych przez podmioty, o których mowa w art. 6b ust. 5 pkt 2 ustawy z dnia 9 listopada 2000 r. o utworzeniu Polskiej Agencji Rozwoju Przedsiębiorczości,</w:t>
      </w:r>
      <w:bookmarkEnd w:id="5"/>
    </w:p>
    <w:p>
      <w:pPr>
        <w:pStyle w:val="Normal"/>
        <w:suppressAutoHyphens w:val="false"/>
        <w:textAlignment w:val="auto"/>
        <w:rPr>
          <w:lang w:val="pl-PL"/>
        </w:rPr>
      </w:pPr>
      <w:r>
        <w:rPr>
          <w:rFonts w:eastAsia="Times New Roman" w:cs="Times New Roman" w:ascii="Calibri" w:hAnsi="Calibri"/>
          <w:kern w:val="0"/>
          <w:sz w:val="22"/>
          <w:szCs w:val="22"/>
          <w:lang w:val="pl-PL" w:eastAsia="pl-PL" w:bidi="ar-SA"/>
        </w:rPr>
        <w:t xml:space="preserve">3. Wadium wnoszone w formie pieniężnej należy wpłacać na nieoprocentowany rachunek bankowy Zamawiającego: Zakładu Karnego w Potulicach - nr rachunku: </w:t>
      </w:r>
      <w:r>
        <w:rPr>
          <w:rFonts w:eastAsia="Times New Roman" w:cs="Times New Roman" w:ascii="Calibri" w:hAnsi="Calibri"/>
          <w:b/>
          <w:kern w:val="0"/>
          <w:sz w:val="22"/>
          <w:szCs w:val="22"/>
          <w:lang w:val="pl-PL" w:eastAsia="pl-PL" w:bidi="ar-SA"/>
        </w:rPr>
        <w:t xml:space="preserve">BGK Oddział w Toruniu,                                                    nr  34 1010 1078 0020 0413 9130 0000 </w:t>
      </w:r>
      <w:r>
        <w:rPr>
          <w:rFonts w:eastAsia="Times New Roman" w:cs="Calibri" w:ascii="Calibri" w:hAnsi="Calibri"/>
          <w:kern w:val="0"/>
          <w:sz w:val="22"/>
          <w:szCs w:val="22"/>
          <w:lang w:val="pl-PL" w:eastAsia="pl-PL" w:bidi="ar-SA"/>
        </w:rPr>
        <w:t xml:space="preserve">– z dopiskiem: </w:t>
      </w:r>
      <w:r>
        <w:rPr>
          <w:rFonts w:eastAsia="Times New Roman" w:cs="Calibri" w:ascii="Calibri" w:hAnsi="Calibri"/>
          <w:b/>
          <w:bCs/>
          <w:kern w:val="0"/>
          <w:sz w:val="22"/>
          <w:szCs w:val="22"/>
          <w:lang w:val="pl-PL" w:eastAsia="pl-PL" w:bidi="ar-SA"/>
        </w:rPr>
        <w:t>„wadium – dostawy artykułów mięsnych oraz wędliniarskich - znak sprawy: D/Kw.2232.5.2025.KG”.</w:t>
      </w:r>
    </w:p>
    <w:p>
      <w:pPr>
        <w:pStyle w:val="Normal"/>
        <w:suppressAutoHyphens w:val="false"/>
        <w:textAlignment w:val="auto"/>
        <w:rPr>
          <w:lang w:val="pl-PL"/>
        </w:rPr>
      </w:pPr>
      <w:r>
        <w:rPr>
          <w:rFonts w:eastAsia="Times New Roman" w:cs="Calibri" w:ascii="Calibri" w:hAnsi="Calibri"/>
          <w:kern w:val="0"/>
          <w:sz w:val="22"/>
          <w:szCs w:val="22"/>
          <w:lang w:val="pl-PL" w:eastAsia="pl-PL" w:bidi="ar-SA"/>
        </w:rPr>
        <w:t>4. Skuteczne wniesienie wadium w pieniądzu następuje z chwilą uznania środków pieniężnych na rachunku bankowym Zamawiającego, o którym mowa w niniejszej SWZ, przed upływem terminu składania ofert (tj. przed upływem dnia i godziny wyznaczonej jako ostateczny termin składania ofert).</w:t>
      </w:r>
    </w:p>
    <w:p>
      <w:pPr>
        <w:pStyle w:val="Normal"/>
        <w:suppressAutoHyphens w:val="false"/>
        <w:textAlignment w:val="auto"/>
        <w:rPr>
          <w:lang w:val="pl-PL"/>
        </w:rPr>
      </w:pPr>
      <w:r>
        <w:rPr>
          <w:rFonts w:eastAsia="Times New Roman" w:cs="Calibri" w:ascii="Calibri" w:hAnsi="Calibri"/>
          <w:kern w:val="0"/>
          <w:sz w:val="22"/>
          <w:szCs w:val="22"/>
          <w:lang w:val="pl-PL" w:eastAsia="pl-PL" w:bidi="ar-SA"/>
        </w:rPr>
        <w:t>5. Zamawiający zaleca, aby w przypadku wniesienia wadium w formie pieniężnej – dokument potwierdzający dokonanie przelewu wadium został załączony do oferty i złożony razem z ofertą przed upływem terminu składania ofert.</w:t>
      </w:r>
    </w:p>
    <w:p>
      <w:pPr>
        <w:pStyle w:val="Normal"/>
        <w:jc w:val="both"/>
        <w:textAlignment w:val="auto"/>
        <w:rPr>
          <w:lang w:val="pl-PL"/>
        </w:rPr>
      </w:pPr>
      <w:r>
        <w:rPr>
          <w:rFonts w:eastAsia="Times New Roman" w:cs="Calibri" w:ascii="Calibri" w:hAnsi="Calibri"/>
          <w:kern w:val="0"/>
          <w:sz w:val="22"/>
          <w:szCs w:val="22"/>
          <w:lang w:val="pl-PL" w:eastAsia="pl-PL" w:bidi="ar-SA"/>
        </w:rPr>
        <w:t>6. Wadium wnoszone w formie gwarancji lub poręczeń należy złożyć w oryginale w postaci dokumentu elektronicznego oraz opatrzone kwalifikowanym podpisem elektronicznym przez osobę/osoby upoważnione do reprezentowania Gwaranta/Poręczyciela.</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UWAGA: oryginał dokumentu należy złożyć jako osobny plik (w sposób pozwalający na jego zwrot bez dekompletowania oferty) obok innych plików stanowiących ofertę i skompresować do jednego pliku archiwum (ZIP).</w:t>
      </w:r>
    </w:p>
    <w:p>
      <w:pPr>
        <w:pStyle w:val="Normal"/>
        <w:jc w:val="both"/>
        <w:textAlignment w:val="auto"/>
        <w:rPr>
          <w:lang w:val="pl-PL"/>
        </w:rPr>
      </w:pPr>
      <w:r>
        <w:rPr>
          <w:rFonts w:eastAsia="Times New Roman" w:cs="Calibri" w:ascii="Calibri" w:hAnsi="Calibri"/>
          <w:kern w:val="0"/>
          <w:sz w:val="22"/>
          <w:szCs w:val="22"/>
          <w:lang w:val="pl-PL" w:eastAsia="pl-PL" w:bidi="ar-SA"/>
        </w:rPr>
        <w:t>7. Treść poręczenia lub gwarancji nie może zawierać postanowień uzależniających jego dalsze obowiązywanie od zwrotu oryginału dokumentu gwarancyjnego do gwaranta.</w:t>
      </w:r>
    </w:p>
    <w:p>
      <w:pPr>
        <w:pStyle w:val="Normal"/>
        <w:jc w:val="both"/>
        <w:textAlignment w:val="auto"/>
        <w:rPr>
          <w:lang w:val="pl-PL"/>
        </w:rPr>
      </w:pPr>
      <w:r>
        <w:rPr>
          <w:rFonts w:eastAsia="Times New Roman" w:cs="Calibri" w:ascii="Calibri" w:hAnsi="Calibri"/>
          <w:kern w:val="0"/>
          <w:sz w:val="22"/>
          <w:szCs w:val="22"/>
          <w:lang w:val="pl-PL" w:eastAsia="pl-PL" w:bidi="ar-SA"/>
        </w:rPr>
        <w:t>8. Z treści gwarancji/poręczenia powinno wynikać:</w:t>
      </w:r>
    </w:p>
    <w:p>
      <w:pPr>
        <w:pStyle w:val="Normal"/>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1) nazwę dającego zlecenie (Wykonawcy), beneficjenta gwarancji/poręczenia (Zamawiającego), gwaranta/poręczyciela (podmiotu udzielającego gwarancji/poręczenia) oraz wskazanie ich siedzib,</w:t>
      </w:r>
    </w:p>
    <w:p>
      <w:pPr>
        <w:pStyle w:val="Normal"/>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2) określenie wierzytelności, która ma być zabezpieczona gwarancją/poręczeniem,</w:t>
      </w:r>
    </w:p>
    <w:p>
      <w:pPr>
        <w:pStyle w:val="Normal"/>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3) kwotę gwarancji/poręczenia,</w:t>
      </w:r>
    </w:p>
    <w:p>
      <w:pPr>
        <w:pStyle w:val="Normal"/>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4) termin gwarancji/poręczenia, obejmujący cały okres związania ofertą, począwszy od dnia wyznaczonego na dzień składania ofert,</w:t>
      </w:r>
    </w:p>
    <w:p>
      <w:pPr>
        <w:pStyle w:val="Normal"/>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5) bezwarunkowe, nieodwoływane oraz płatne na pierwsze pisemne żądanie zgłoszone przez Zamawiającego w terminie związania ofertą, zobowiązanie gwaranta/poręczyciela do wypłaty Zamawiającemu, maksymalnie w terminie 30 dni od dnia żądania, pełnej kwoty wadium</w:t>
        <w:br/>
        <w:t>w okolicznościach określonych w art. 98 ust. 6 ustawy.</w:t>
      </w:r>
    </w:p>
    <w:p>
      <w:pPr>
        <w:pStyle w:val="Normal"/>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6) Zamawiający rekomenduje, aby postanowienia gwarancji/poręczenia przewidywały przesłanie przez Zamawiającego wezwania do wypłaty z gwarancji/poręczenia bezpośrednio do gwaranta (bez pośrednictwa podmiotów trzecich).</w:t>
      </w:r>
    </w:p>
    <w:p>
      <w:pPr>
        <w:pStyle w:val="Normal"/>
        <w:jc w:val="both"/>
        <w:textAlignment w:val="auto"/>
        <w:rPr>
          <w:lang w:val="pl-PL"/>
        </w:rPr>
      </w:pPr>
      <w:r>
        <w:rPr>
          <w:rFonts w:eastAsia="Times New Roman" w:cs="Calibri" w:ascii="Calibri" w:hAnsi="Calibri"/>
          <w:kern w:val="0"/>
          <w:sz w:val="22"/>
          <w:szCs w:val="22"/>
          <w:lang w:val="pl-PL" w:eastAsia="pl-PL" w:bidi="ar-SA"/>
        </w:rPr>
        <w:t xml:space="preserve"> </w:t>
      </w:r>
      <w:r>
        <w:rPr>
          <w:rFonts w:eastAsia="Times New Roman" w:cs="Calibri" w:ascii="Calibri" w:hAnsi="Calibri"/>
          <w:kern w:val="0"/>
          <w:sz w:val="22"/>
          <w:szCs w:val="22"/>
          <w:lang w:val="pl-PL" w:eastAsia="pl-PL" w:bidi="ar-SA"/>
        </w:rPr>
        <w:t>7) Zamawiający rekomenduje aby, z postanowień gwarancji/poręczenia nie wynikał wymóg notarialnego poświadczenia podpisu Zamawiającego pod wezwaniem do wypłaty z gwarancji.</w:t>
      </w:r>
    </w:p>
    <w:p>
      <w:pPr>
        <w:pStyle w:val="Normal"/>
        <w:tabs>
          <w:tab w:val="clear" w:pos="708"/>
          <w:tab w:val="left" w:pos="284" w:leader="none"/>
        </w:tabs>
        <w:jc w:val="both"/>
        <w:rPr>
          <w:rFonts w:ascii="Calibri" w:hAnsi="Calibri" w:cs="Calibri"/>
          <w:sz w:val="22"/>
          <w:szCs w:val="22"/>
          <w:lang w:val="pl-PL"/>
        </w:rPr>
      </w:pPr>
      <w:r>
        <w:rPr>
          <w:rFonts w:cs="Calibri" w:ascii="Calibri" w:hAnsi="Calibri"/>
          <w:sz w:val="22"/>
          <w:szCs w:val="22"/>
          <w:lang w:val="pl-PL"/>
        </w:rPr>
      </w:r>
    </w:p>
    <w:p>
      <w:pPr>
        <w:pStyle w:val="Standard"/>
        <w:tabs>
          <w:tab w:val="clear" w:pos="708"/>
          <w:tab w:val="left" w:pos="287" w:leader="none"/>
        </w:tabs>
        <w:rPr>
          <w:lang w:val="pl-PL"/>
        </w:rPr>
      </w:pPr>
      <w:r>
        <w:rPr>
          <w:rFonts w:cs="Calibri" w:ascii="Calibri" w:hAnsi="Calibri" w:asciiTheme="minorHAnsi" w:cstheme="minorHAnsi" w:hAnsiTheme="minorHAnsi"/>
          <w:b/>
          <w:color w:val="000000"/>
          <w:sz w:val="22"/>
          <w:szCs w:val="22"/>
          <w:lang w:val="pl-PL"/>
        </w:rPr>
        <w:t>XIV. Podm</w:t>
      </w:r>
      <w:r>
        <w:rPr>
          <w:rFonts w:cs="Calibri" w:ascii="Calibri" w:hAnsi="Calibri" w:asciiTheme="minorHAnsi" w:cstheme="minorHAnsi" w:hAnsiTheme="minorHAnsi"/>
          <w:b/>
          <w:sz w:val="22"/>
          <w:szCs w:val="22"/>
          <w:lang w:val="pl-PL"/>
        </w:rPr>
        <w:t>iotowe środki dowodowe składane na wezwanie Zamawiającego przez Wykonawcę, którego oferta została oceniona najkorzystniej.</w:t>
      </w:r>
    </w:p>
    <w:p>
      <w:pPr>
        <w:pStyle w:val="Standard"/>
        <w:tabs>
          <w:tab w:val="clear" w:pos="708"/>
          <w:tab w:val="left" w:pos="287" w:leader="none"/>
        </w:tabs>
        <w:rPr>
          <w:lang w:val="pl-PL"/>
        </w:rPr>
      </w:pPr>
      <w:r>
        <w:rPr>
          <w:rFonts w:cs="Calibri" w:ascii="Calibri" w:hAnsi="Calibri" w:asciiTheme="minorHAnsi" w:cstheme="minorHAnsi" w:hAnsiTheme="minorHAnsi"/>
          <w:i/>
          <w:iCs/>
          <w:color w:val="000000"/>
          <w:sz w:val="22"/>
          <w:szCs w:val="22"/>
          <w:lang w:val="pl-PL"/>
        </w:rPr>
        <w:t xml:space="preserve">Zgodnie z art. 139 ustawy PZP Zamawiający dokona najpierw badania i oceny ofert, a  następnie dokona kwalifikacji podmiotowej Wykonawcy, którego oferta została oceniona najwyżej. Zamawiający wezwie Wykonawcę, którego oferta została najwyżej oceniona, do </w:t>
      </w:r>
      <w:r>
        <w:rPr>
          <w:rFonts w:cs="Calibri" w:ascii="Calibri" w:hAnsi="Calibri" w:asciiTheme="minorHAnsi" w:cstheme="minorHAnsi" w:hAnsiTheme="minorHAnsi"/>
          <w:i/>
          <w:iCs/>
          <w:color w:val="000000"/>
          <w:sz w:val="22"/>
          <w:szCs w:val="22"/>
          <w:shd w:fill="FFFFFF" w:val="clear"/>
          <w:lang w:val="pl-PL"/>
        </w:rPr>
        <w:t>złożenia w wyznaczonym terminie, nie krótszym niż 10 dni od dnia wezwania, aktualnych na dzień złożenia następujących podmiotowych środków dowodowych potwierdzających spełnianie warunku udziału    w postępowaniu oraz braku podstaw wykluczenia</w:t>
      </w:r>
    </w:p>
    <w:p>
      <w:pPr>
        <w:pStyle w:val="Standard"/>
        <w:tabs>
          <w:tab w:val="clear" w:pos="708"/>
          <w:tab w:val="left" w:pos="707" w:leader="none"/>
        </w:tabs>
        <w:rPr>
          <w:rFonts w:ascii="Calibri" w:hAnsi="Calibri" w:cs="Calibri" w:asciiTheme="minorHAnsi" w:cstheme="minorHAnsi" w:hAnsiTheme="minorHAnsi"/>
          <w:i/>
          <w:i/>
          <w:iCs/>
          <w:color w:val="FF0000"/>
          <w:sz w:val="22"/>
          <w:szCs w:val="22"/>
          <w:shd w:fill="FFFFFF" w:val="clear"/>
          <w:lang w:val="pl-PL"/>
        </w:rPr>
      </w:pPr>
      <w:r>
        <w:rPr>
          <w:rFonts w:cs="Calibri" w:cstheme="minorHAnsi" w:ascii="Calibri" w:hAnsi="Calibri"/>
          <w:i/>
          <w:iCs/>
          <w:color w:val="FF0000"/>
          <w:sz w:val="22"/>
          <w:szCs w:val="22"/>
          <w:shd w:fill="FFFFFF" w:val="clear"/>
          <w:lang w:val="pl-PL"/>
        </w:rPr>
      </w:r>
    </w:p>
    <w:p>
      <w:pPr>
        <w:pStyle w:val="Standard"/>
        <w:tabs>
          <w:tab w:val="clear" w:pos="708"/>
          <w:tab w:val="left" w:pos="707" w:leader="none"/>
        </w:tabs>
        <w:rPr>
          <w:lang w:val="pl-PL"/>
        </w:rPr>
      </w:pPr>
      <w:r>
        <w:rPr>
          <w:rFonts w:cs="Calibri" w:ascii="Calibri" w:hAnsi="Calibri" w:asciiTheme="minorHAnsi" w:cstheme="minorHAnsi" w:hAnsiTheme="minorHAnsi"/>
          <w:b/>
          <w:bCs/>
          <w:color w:val="000000"/>
          <w:sz w:val="22"/>
          <w:szCs w:val="22"/>
          <w:lang w:val="pl-PL"/>
        </w:rPr>
        <w:t>1. Dokumenty potwierdzające spełnianie warunków udziału w postępowaniu</w:t>
      </w:r>
      <w:r>
        <w:rPr>
          <w:rFonts w:cs="Calibri" w:ascii="Calibri" w:hAnsi="Calibri" w:asciiTheme="minorHAnsi" w:cstheme="minorHAnsi" w:hAnsiTheme="minorHAnsi"/>
          <w:color w:val="000000"/>
          <w:sz w:val="22"/>
          <w:szCs w:val="22"/>
          <w:lang w:val="pl-PL"/>
        </w:rPr>
        <w:t xml:space="preserve"> określone w rozdziale VIII SWZ :</w:t>
      </w:r>
    </w:p>
    <w:p>
      <w:pPr>
        <w:pStyle w:val="Standard"/>
        <w:tabs>
          <w:tab w:val="clear" w:pos="708"/>
          <w:tab w:val="left" w:pos="427" w:leader="none"/>
        </w:tabs>
        <w:spacing w:lineRule="auto" w:line="216"/>
        <w:ind w:right="20" w:hanging="0"/>
        <w:rPr>
          <w:rFonts w:ascii="Calibri" w:hAnsi="Calibri" w:cs="Calibri" w:asciiTheme="minorHAnsi" w:cstheme="minorHAnsi" w:hAnsiTheme="minorHAnsi"/>
          <w:b/>
          <w:b/>
          <w:bCs/>
          <w:iCs/>
          <w:color w:val="000000"/>
          <w:spacing w:val="-4"/>
          <w:w w:val="101"/>
          <w:sz w:val="22"/>
          <w:szCs w:val="22"/>
          <w:lang w:val="pl-PL"/>
        </w:rPr>
      </w:pPr>
      <w:r>
        <w:rPr>
          <w:rFonts w:cs="Calibri" w:cstheme="minorHAnsi" w:ascii="Calibri" w:hAnsi="Calibri"/>
          <w:b/>
          <w:bCs/>
          <w:iCs/>
          <w:color w:val="000000"/>
          <w:spacing w:val="-4"/>
          <w:w w:val="101"/>
          <w:sz w:val="22"/>
          <w:szCs w:val="22"/>
          <w:lang w:val="pl-PL"/>
        </w:rPr>
      </w:r>
    </w:p>
    <w:p>
      <w:pPr>
        <w:pStyle w:val="Standard"/>
        <w:tabs>
          <w:tab w:val="clear" w:pos="708"/>
          <w:tab w:val="left" w:pos="427" w:leader="none"/>
        </w:tabs>
        <w:ind w:right="20" w:hanging="0"/>
        <w:jc w:val="both"/>
        <w:rPr>
          <w:lang w:val="pl-PL"/>
        </w:rPr>
      </w:pPr>
      <w:r>
        <w:rPr>
          <w:rFonts w:cs="Calibri" w:ascii="Calibri" w:hAnsi="Calibri" w:asciiTheme="minorHAnsi" w:cstheme="minorHAnsi" w:hAnsiTheme="minorHAnsi"/>
          <w:iCs/>
          <w:color w:val="000000"/>
          <w:spacing w:val="-4"/>
          <w:w w:val="101"/>
          <w:sz w:val="22"/>
          <w:szCs w:val="22"/>
          <w:lang w:val="pl-PL"/>
        </w:rPr>
        <w:t>1. W celu potwierdzenia spełniania przez wykonawcę warunku udziału w postępowaniu dotyczącego zdolności do występowania w obrocie gospodarczym, Zamawiający żąda od wykonawcy prowadzącego działalność gospodarczą lub zawodową dokumentu potwierdzającego, że jest wpisany do jednego z rejestrów zawodowych lub handlowych, prowadzonych w kraju, w którym ma siedzibę lub miejsce zamieszkania, wystawionego nie wcześniej niż 6 miesięcy przed jego złożeniem.</w:t>
      </w:r>
    </w:p>
    <w:p>
      <w:pPr>
        <w:pStyle w:val="Standard"/>
        <w:tabs>
          <w:tab w:val="clear" w:pos="708"/>
          <w:tab w:val="left" w:pos="427" w:leader="none"/>
        </w:tabs>
        <w:ind w:right="20" w:hanging="0"/>
        <w:jc w:val="both"/>
        <w:rPr>
          <w:lang w:val="pl-PL"/>
        </w:rPr>
      </w:pPr>
      <w:r>
        <w:rPr>
          <w:rFonts w:cs="Calibri" w:ascii="Calibri" w:hAnsi="Calibri" w:asciiTheme="minorHAnsi" w:cstheme="minorHAnsi" w:hAnsiTheme="minorHAnsi"/>
          <w:iCs/>
          <w:color w:val="000000"/>
          <w:spacing w:val="-4"/>
          <w:w w:val="101"/>
          <w:sz w:val="22"/>
          <w:szCs w:val="22"/>
          <w:lang w:val="pl-PL"/>
        </w:rPr>
        <w:t>2. W przypadku wskazania przez Wykonawcę dostępności oświadczeń lub dokumentów, o których mowa w ust. 1 w formie elektronicznej</w:t>
      </w:r>
      <w:r>
        <w:rPr>
          <w:rFonts w:cs="Calibri" w:ascii="Calibri" w:hAnsi="Calibri" w:asciiTheme="minorHAnsi" w:cstheme="minorHAnsi" w:hAnsiTheme="minorHAnsi"/>
          <w:b/>
          <w:bCs/>
          <w:iCs/>
          <w:color w:val="000000"/>
          <w:spacing w:val="-4"/>
          <w:w w:val="101"/>
          <w:sz w:val="22"/>
          <w:szCs w:val="22"/>
          <w:lang w:val="pl-PL"/>
        </w:rPr>
        <w:t xml:space="preserve"> pod określonymi adresami internetowymi ogólnodostępnymi i bezpłatnych baz danych,</w:t>
      </w:r>
      <w:r>
        <w:rPr>
          <w:rFonts w:cs="Calibri" w:ascii="Calibri" w:hAnsi="Calibri" w:asciiTheme="minorHAnsi" w:cstheme="minorHAnsi" w:hAnsiTheme="minorHAnsi"/>
          <w:iCs/>
          <w:color w:val="000000"/>
          <w:spacing w:val="-4"/>
          <w:w w:val="101"/>
          <w:sz w:val="22"/>
          <w:szCs w:val="22"/>
          <w:lang w:val="pl-PL"/>
        </w:rPr>
        <w:t xml:space="preserve"> Zamawiający pobiera samodzielnie z tych baz danych </w:t>
      </w:r>
      <w:r>
        <w:rPr>
          <w:rFonts w:cs="Calibri" w:ascii="Calibri" w:hAnsi="Calibri" w:asciiTheme="minorHAnsi" w:cstheme="minorHAnsi" w:hAnsiTheme="minorHAnsi"/>
          <w:b/>
          <w:bCs/>
          <w:iCs/>
          <w:color w:val="000000"/>
          <w:spacing w:val="-4"/>
          <w:w w:val="101"/>
          <w:sz w:val="22"/>
          <w:szCs w:val="22"/>
          <w:lang w:val="pl-PL"/>
        </w:rPr>
        <w:t>wskazanych</w:t>
      </w:r>
      <w:r>
        <w:rPr>
          <w:rFonts w:cs="Calibri" w:ascii="Calibri" w:hAnsi="Calibri" w:asciiTheme="minorHAnsi" w:cstheme="minorHAnsi" w:hAnsiTheme="minorHAnsi"/>
          <w:iCs/>
          <w:color w:val="000000"/>
          <w:spacing w:val="-4"/>
          <w:w w:val="101"/>
          <w:sz w:val="22"/>
          <w:szCs w:val="22"/>
          <w:lang w:val="pl-PL"/>
        </w:rPr>
        <w:t xml:space="preserve"> przez Wykonawcę w formularzu ofertowym</w:t>
      </w:r>
      <w:r>
        <w:rPr>
          <w:rFonts w:cs="Calibri" w:ascii="Calibri" w:hAnsi="Calibri" w:asciiTheme="minorHAnsi" w:cstheme="minorHAnsi" w:hAnsiTheme="minorHAnsi"/>
          <w:iCs/>
          <w:color w:val="FF0000"/>
          <w:spacing w:val="-4"/>
          <w:w w:val="101"/>
          <w:sz w:val="22"/>
          <w:szCs w:val="22"/>
          <w:lang w:val="pl-PL"/>
        </w:rPr>
        <w:t xml:space="preserve"> </w:t>
      </w:r>
      <w:r>
        <w:rPr>
          <w:rFonts w:cs="Calibri" w:ascii="Calibri" w:hAnsi="Calibri" w:asciiTheme="minorHAnsi" w:cstheme="minorHAnsi" w:hAnsiTheme="minorHAnsi"/>
          <w:iCs/>
          <w:color w:val="000000"/>
          <w:spacing w:val="-4"/>
          <w:w w:val="101"/>
          <w:sz w:val="22"/>
          <w:szCs w:val="22"/>
          <w:lang w:val="pl-PL"/>
        </w:rPr>
        <w:t>(załącznik nr 1 do SWZ) dokumenty/oświadczenia. Jeżeli oświadczenia i dokumenty są sporządzane w języku obcym, Wykonawca zobowiązany jest do przedstawienia ich tłumaczeń na język polski.</w:t>
      </w:r>
    </w:p>
    <w:p>
      <w:pPr>
        <w:pStyle w:val="Standard"/>
        <w:jc w:val="both"/>
        <w:rPr>
          <w:lang w:val="pl-PL"/>
        </w:rPr>
      </w:pPr>
      <w:r>
        <w:rPr>
          <w:rFonts w:eastAsia="Times New Roman" w:cs="Calibri" w:ascii="Calibri" w:hAnsi="Calibri" w:asciiTheme="minorHAnsi" w:cstheme="minorHAnsi" w:hAnsiTheme="minorHAnsi"/>
          <w:color w:val="000000"/>
          <w:sz w:val="22"/>
          <w:szCs w:val="22"/>
          <w:lang w:val="pl-PL"/>
        </w:rPr>
        <w:t>3.Podmiotowe środki dowodowe oraz inne dokumenty lub oświadczenia – jeśli nie są dostępne w formie wskazanej w ust. 2 należy przekazać Zamawiającemu przy użyciu środków komunikacji elektronicznej dopuszczonych w SWZ,  w zakresie i w sposób określony w przepisach rozporządzenia wydanego na podstawie art. 70 ustawy Pzp.</w:t>
      </w:r>
    </w:p>
    <w:p>
      <w:pPr>
        <w:pStyle w:val="Standard"/>
        <w:rPr>
          <w:rFonts w:ascii="Calibri" w:hAnsi="Calibri" w:eastAsia="Times New Roman" w:cs="Calibri" w:asciiTheme="minorHAnsi" w:cstheme="minorHAnsi" w:hAnsiTheme="minorHAnsi"/>
          <w:color w:val="000000"/>
          <w:sz w:val="22"/>
          <w:szCs w:val="22"/>
          <w:lang w:val="pl-PL"/>
        </w:rPr>
      </w:pPr>
      <w:r>
        <w:rPr>
          <w:rFonts w:eastAsia="Times New Roman" w:cs="Calibri" w:cstheme="minorHAnsi" w:ascii="Calibri" w:hAnsi="Calibri"/>
          <w:color w:val="000000"/>
          <w:sz w:val="22"/>
          <w:szCs w:val="22"/>
          <w:lang w:val="pl-PL"/>
        </w:rPr>
      </w:r>
    </w:p>
    <w:p>
      <w:pPr>
        <w:pStyle w:val="Standard"/>
        <w:tabs>
          <w:tab w:val="clear" w:pos="708"/>
          <w:tab w:val="left" w:pos="707" w:leader="none"/>
        </w:tabs>
        <w:rPr>
          <w:lang w:val="pl-PL"/>
        </w:rPr>
      </w:pPr>
      <w:r>
        <w:rPr>
          <w:rFonts w:eastAsia="Times New Roman" w:cs="Calibri" w:ascii="Calibri" w:hAnsi="Calibri" w:asciiTheme="minorHAnsi" w:cstheme="minorHAnsi" w:hAnsiTheme="minorHAnsi"/>
          <w:b/>
          <w:bCs/>
          <w:color w:val="000000"/>
          <w:sz w:val="22"/>
          <w:szCs w:val="22"/>
          <w:lang w:val="pl-PL"/>
        </w:rPr>
        <w:t>2. Dokumenty potwierdzające brak podstaw wykluczenia</w:t>
      </w:r>
      <w:r>
        <w:rPr>
          <w:rFonts w:eastAsia="Times New Roman" w:cs="Calibri" w:ascii="Calibri" w:hAnsi="Calibri" w:asciiTheme="minorHAnsi" w:cstheme="minorHAnsi" w:hAnsiTheme="minorHAnsi"/>
          <w:color w:val="000000"/>
          <w:sz w:val="22"/>
          <w:szCs w:val="22"/>
          <w:lang w:val="pl-PL"/>
        </w:rPr>
        <w:t xml:space="preserve"> określone w rozdziale IX SWZ:</w:t>
      </w:r>
    </w:p>
    <w:p>
      <w:pPr>
        <w:pStyle w:val="Standard"/>
        <w:numPr>
          <w:ilvl w:val="0"/>
          <w:numId w:val="69"/>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b/>
          <w:color w:val="000000"/>
          <w:sz w:val="22"/>
          <w:szCs w:val="22"/>
          <w:lang w:val="pl-PL"/>
        </w:rPr>
        <w:t>informacji z Krajowego Rejestru Karnego</w:t>
      </w:r>
      <w:r>
        <w:rPr>
          <w:rFonts w:eastAsia="Times New Roman" w:cs="Calibri" w:ascii="Calibri" w:hAnsi="Calibri" w:asciiTheme="minorHAnsi" w:cstheme="minorHAnsi" w:hAnsiTheme="minorHAnsi"/>
          <w:color w:val="000000"/>
          <w:sz w:val="22"/>
          <w:szCs w:val="22"/>
          <w:lang w:val="pl-PL"/>
        </w:rPr>
        <w:t xml:space="preserve"> w zakresie określonym w art. 108 ust. 1 pkt. 1,2,4 ustawy Pzp, sporządzonej nie wcześniej niż 6 miesięcy przed jej złożeniem</w:t>
      </w:r>
    </w:p>
    <w:p>
      <w:pPr>
        <w:pStyle w:val="Standard"/>
        <w:numPr>
          <w:ilvl w:val="0"/>
          <w:numId w:val="70"/>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b/>
          <w:bCs/>
          <w:color w:val="000000"/>
          <w:sz w:val="22"/>
          <w:szCs w:val="22"/>
          <w:lang w:val="pl-PL"/>
        </w:rPr>
        <w:t>oświadczenie</w:t>
      </w:r>
      <w:r>
        <w:rPr>
          <w:rFonts w:eastAsia="Times New Roman" w:cs="Calibri" w:ascii="Calibri" w:hAnsi="Calibri" w:asciiTheme="minorHAnsi" w:cstheme="minorHAnsi" w:hAnsiTheme="minorHAnsi"/>
          <w:color w:val="000000"/>
          <w:sz w:val="22"/>
          <w:szCs w:val="22"/>
          <w:lang w:val="pl-PL"/>
        </w:rPr>
        <w:t xml:space="preserve"> Wykonawcy </w:t>
      </w:r>
      <w:r>
        <w:rPr>
          <w:rFonts w:eastAsia="Times New Roman" w:cs="Calibri" w:ascii="Calibri" w:hAnsi="Calibri" w:asciiTheme="minorHAnsi" w:cstheme="minorHAnsi" w:hAnsiTheme="minorHAnsi"/>
          <w:b/>
          <w:bCs/>
          <w:color w:val="000000"/>
          <w:sz w:val="22"/>
          <w:szCs w:val="22"/>
          <w:lang w:val="pl-PL"/>
        </w:rPr>
        <w:t>o aktualności informacji</w:t>
      </w:r>
      <w:r>
        <w:rPr>
          <w:rFonts w:eastAsia="Times New Roman" w:cs="Calibri" w:ascii="Calibri" w:hAnsi="Calibri" w:asciiTheme="minorHAnsi" w:cstheme="minorHAnsi" w:hAnsiTheme="minorHAnsi"/>
          <w:color w:val="000000"/>
          <w:sz w:val="22"/>
          <w:szCs w:val="22"/>
          <w:lang w:val="pl-PL"/>
        </w:rPr>
        <w:t xml:space="preserve"> zawartych w oświadczeniu </w:t>
      </w:r>
      <w:r>
        <w:rPr>
          <w:rFonts w:eastAsia="Times New Roman" w:cs="Calibri" w:ascii="Calibri" w:hAnsi="Calibri" w:asciiTheme="minorHAnsi" w:cstheme="minorHAnsi" w:hAnsiTheme="minorHAnsi"/>
          <w:b/>
          <w:bCs/>
          <w:color w:val="000000"/>
          <w:sz w:val="22"/>
          <w:szCs w:val="22"/>
          <w:lang w:val="pl-PL"/>
        </w:rPr>
        <w:t>( JEDZ )</w:t>
      </w:r>
      <w:r>
        <w:rPr>
          <w:rFonts w:eastAsia="Times New Roman" w:cs="Calibri" w:ascii="Calibri" w:hAnsi="Calibri" w:asciiTheme="minorHAnsi" w:cstheme="minorHAnsi" w:hAnsiTheme="minorHAnsi"/>
          <w:color w:val="000000"/>
          <w:sz w:val="22"/>
          <w:szCs w:val="22"/>
          <w:lang w:val="pl-PL"/>
        </w:rPr>
        <w:t>, o którym mowa w art. 125 ust.1 uPZP w zakresie podstaw wykluczenia, o których mowa w art. 108 ust. 1 pkt. 3,4,6 uPZP według załącznika nr 4 SWZ,</w:t>
      </w:r>
    </w:p>
    <w:p>
      <w:pPr>
        <w:pStyle w:val="Standard"/>
        <w:numPr>
          <w:ilvl w:val="0"/>
          <w:numId w:val="71"/>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b/>
          <w:bCs/>
          <w:color w:val="000000"/>
          <w:sz w:val="22"/>
          <w:szCs w:val="22"/>
          <w:lang w:val="pl-PL"/>
        </w:rPr>
        <w:t>oświadczenie Wykonawcy</w:t>
      </w:r>
      <w:r>
        <w:rPr>
          <w:rFonts w:eastAsia="Times New Roman" w:cs="Calibri" w:ascii="Calibri" w:hAnsi="Calibri" w:asciiTheme="minorHAnsi" w:cstheme="minorHAnsi" w:hAnsiTheme="minorHAnsi"/>
          <w:color w:val="000000"/>
          <w:sz w:val="22"/>
          <w:szCs w:val="22"/>
          <w:lang w:val="pl-PL"/>
        </w:rPr>
        <w:t xml:space="preserve">, o braku przynależności do tej samej grupy kapitałowej z innym Wykonawcą </w:t>
      </w:r>
      <w:r>
        <w:rPr>
          <w:rFonts w:eastAsia="Times New Roman" w:cs="Calibri" w:ascii="Calibri" w:hAnsi="Calibri" w:asciiTheme="minorHAnsi" w:cstheme="minorHAnsi" w:hAnsiTheme="minorHAnsi"/>
          <w:color w:val="000000"/>
          <w:sz w:val="22"/>
          <w:szCs w:val="22"/>
          <w:u w:val="single"/>
          <w:lang w:val="pl-PL"/>
        </w:rPr>
        <w:t>według załącznika nr 3 SWZ</w:t>
      </w:r>
      <w:r>
        <w:rPr>
          <w:rFonts w:eastAsia="Times New Roman" w:cs="Calibri" w:ascii="Calibri" w:hAnsi="Calibri" w:asciiTheme="minorHAnsi" w:cstheme="minorHAnsi" w:hAnsiTheme="minorHAnsi"/>
          <w:color w:val="000000"/>
          <w:sz w:val="22"/>
          <w:szCs w:val="22"/>
          <w:lang w:val="pl-PL"/>
        </w:rPr>
        <w:t>,</w:t>
      </w:r>
    </w:p>
    <w:p>
      <w:pPr>
        <w:pStyle w:val="Standard"/>
        <w:numPr>
          <w:ilvl w:val="0"/>
          <w:numId w:val="72"/>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b/>
          <w:bCs/>
          <w:color w:val="000000"/>
          <w:sz w:val="22"/>
          <w:szCs w:val="22"/>
          <w:lang w:val="pl-PL"/>
        </w:rPr>
        <w:t>zaświadczenie właściw</w:t>
      </w:r>
      <w:r>
        <w:rPr>
          <w:rFonts w:eastAsia="Times New Roman" w:cs="Calibri" w:ascii="Calibri" w:hAnsi="Calibri" w:asciiTheme="minorHAnsi" w:cstheme="minorHAnsi" w:hAnsiTheme="minorHAnsi"/>
          <w:b/>
          <w:bCs/>
          <w:color w:val="000000"/>
          <w:sz w:val="22"/>
          <w:szCs w:val="22"/>
          <w:lang w:val="pl-PL" w:eastAsia="ar-SA"/>
        </w:rPr>
        <w:t>ego</w:t>
      </w:r>
      <w:r>
        <w:rPr>
          <w:rFonts w:eastAsia="Times New Roman" w:cs="Calibri" w:ascii="Calibri" w:hAnsi="Calibri" w:asciiTheme="minorHAnsi" w:cstheme="minorHAnsi" w:hAnsiTheme="minorHAnsi"/>
          <w:b/>
          <w:bCs/>
          <w:color w:val="000000"/>
          <w:sz w:val="22"/>
          <w:szCs w:val="22"/>
          <w:lang w:val="pl-PL"/>
        </w:rPr>
        <w:t xml:space="preserve"> naczelnika urzęd</w:t>
      </w:r>
      <w:r>
        <w:rPr>
          <w:rFonts w:eastAsia="Times New Roman" w:cs="Calibri" w:ascii="Calibri" w:hAnsi="Calibri" w:asciiTheme="minorHAnsi" w:cstheme="minorHAnsi" w:hAnsiTheme="minorHAnsi"/>
          <w:b/>
          <w:bCs/>
          <w:color w:val="000000"/>
          <w:sz w:val="22"/>
          <w:szCs w:val="22"/>
          <w:lang w:val="pl-PL" w:eastAsia="ar-SA"/>
        </w:rPr>
        <w:t>u</w:t>
      </w:r>
      <w:r>
        <w:rPr>
          <w:rFonts w:eastAsia="Times New Roman" w:cs="Calibri" w:ascii="Calibri" w:hAnsi="Calibri" w:asciiTheme="minorHAnsi" w:cstheme="minorHAnsi" w:hAnsiTheme="minorHAnsi"/>
          <w:b/>
          <w:bCs/>
          <w:color w:val="000000"/>
          <w:sz w:val="22"/>
          <w:szCs w:val="22"/>
          <w:lang w:val="pl-PL"/>
        </w:rPr>
        <w:t xml:space="preserve"> skarbowego </w:t>
      </w:r>
      <w:r>
        <w:rPr>
          <w:rFonts w:eastAsia="Times New Roman" w:cs="Calibri" w:ascii="Calibri" w:hAnsi="Calibri" w:asciiTheme="minorHAnsi" w:cstheme="minorHAnsi" w:hAnsiTheme="minorHAnsi"/>
          <w:color w:val="000000"/>
          <w:sz w:val="22"/>
          <w:szCs w:val="22"/>
          <w:lang w:val="pl-PL"/>
        </w:rPr>
        <w:t xml:space="preserve">potwierdzających, że </w:t>
      </w:r>
      <w:r>
        <w:rPr>
          <w:rFonts w:eastAsia="Times New Roman" w:cs="Calibri" w:ascii="Calibri" w:hAnsi="Calibri" w:asciiTheme="minorHAnsi" w:cstheme="minorHAnsi" w:hAnsiTheme="minorHAnsi"/>
          <w:b/>
          <w:bCs/>
          <w:color w:val="000000"/>
          <w:sz w:val="22"/>
          <w:szCs w:val="22"/>
          <w:lang w:val="pl-PL" w:eastAsia="ar-SA"/>
        </w:rPr>
        <w:t>wykonawca</w:t>
      </w:r>
      <w:r>
        <w:rPr>
          <w:rFonts w:eastAsia="Times New Roman" w:cs="Calibri" w:ascii="Calibri" w:hAnsi="Calibri" w:asciiTheme="minorHAnsi" w:cstheme="minorHAnsi" w:hAnsiTheme="minorHAnsi"/>
          <w:color w:val="000000"/>
          <w:sz w:val="22"/>
          <w:szCs w:val="22"/>
          <w:lang w:val="pl-PL"/>
        </w:rPr>
        <w:t xml:space="preserve">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lub przed upływem terminu składania ofert wykonawca dokonał płatności należnych podatków lub opłat wraz z odsetkami lub grzywnami lub zawarł wiążące porozumienie w sprawach spłat tych należności,</w:t>
      </w:r>
    </w:p>
    <w:p>
      <w:pPr>
        <w:pStyle w:val="Standard"/>
        <w:numPr>
          <w:ilvl w:val="0"/>
          <w:numId w:val="73"/>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b/>
          <w:bCs/>
          <w:color w:val="000000"/>
          <w:sz w:val="22"/>
          <w:szCs w:val="22"/>
          <w:lang w:val="pl-PL"/>
        </w:rPr>
        <w:t>zaświadczenia albo inne dokumenty właściw</w:t>
      </w:r>
      <w:r>
        <w:rPr>
          <w:rFonts w:eastAsia="Times New Roman" w:cs="Calibri" w:ascii="Calibri" w:hAnsi="Calibri" w:asciiTheme="minorHAnsi" w:cstheme="minorHAnsi" w:hAnsiTheme="minorHAnsi"/>
          <w:b/>
          <w:bCs/>
          <w:color w:val="000000"/>
          <w:sz w:val="22"/>
          <w:szCs w:val="22"/>
          <w:lang w:val="pl-PL" w:eastAsia="ar-SA"/>
        </w:rPr>
        <w:t>ych</w:t>
      </w:r>
      <w:r>
        <w:rPr>
          <w:rFonts w:eastAsia="Times New Roman" w:cs="Calibri" w:ascii="Calibri" w:hAnsi="Calibri" w:asciiTheme="minorHAnsi" w:cstheme="minorHAnsi" w:hAnsiTheme="minorHAnsi"/>
          <w:b/>
          <w:bCs/>
          <w:color w:val="000000"/>
          <w:sz w:val="22"/>
          <w:szCs w:val="22"/>
          <w:lang w:val="pl-PL"/>
        </w:rPr>
        <w:t xml:space="preserve"> terenowych jednostek organizacyjn</w:t>
      </w:r>
      <w:r>
        <w:rPr>
          <w:rFonts w:eastAsia="Times New Roman" w:cs="Calibri" w:ascii="Calibri" w:hAnsi="Calibri" w:asciiTheme="minorHAnsi" w:cstheme="minorHAnsi" w:hAnsiTheme="minorHAnsi"/>
          <w:b/>
          <w:bCs/>
          <w:color w:val="000000"/>
          <w:sz w:val="22"/>
          <w:szCs w:val="22"/>
          <w:lang w:val="pl-PL" w:eastAsia="ar-SA"/>
        </w:rPr>
        <w:t>ych</w:t>
      </w:r>
      <w:r>
        <w:rPr>
          <w:rFonts w:eastAsia="Times New Roman" w:cs="Calibri" w:ascii="Calibri" w:hAnsi="Calibri" w:asciiTheme="minorHAnsi" w:cstheme="minorHAnsi" w:hAnsiTheme="minorHAnsi"/>
          <w:b/>
          <w:bCs/>
          <w:color w:val="000000"/>
          <w:sz w:val="22"/>
          <w:szCs w:val="22"/>
          <w:lang w:val="pl-PL"/>
        </w:rPr>
        <w:t xml:space="preserve"> Zakładu Ubezpieczeń Społecznych lub właściwego oddziału regionalnego lub właściwej placówki terenowej Kasy Rolniczego Ubezpieczenia Społecznego</w:t>
      </w:r>
      <w:r>
        <w:rPr>
          <w:rFonts w:eastAsia="Times New Roman" w:cs="Calibri" w:ascii="Calibri" w:hAnsi="Calibri" w:asciiTheme="minorHAnsi" w:cstheme="minorHAnsi" w:hAnsiTheme="minorHAnsi"/>
          <w:color w:val="000000"/>
          <w:sz w:val="22"/>
          <w:szCs w:val="22"/>
          <w:lang w:val="pl-PL"/>
        </w:rPr>
        <w:t xml:space="preserve"> potwierdzającego,</w:t>
      </w:r>
      <w:r>
        <w:rPr>
          <w:rFonts w:eastAsia="Times New Roman" w:cs="Calibri" w:ascii="Calibri" w:hAnsi="Calibri" w:asciiTheme="minorHAnsi" w:cstheme="minorHAnsi" w:hAnsiTheme="minorHAnsi"/>
          <w:b/>
          <w:bCs/>
          <w:color w:val="000000"/>
          <w:sz w:val="22"/>
          <w:szCs w:val="22"/>
          <w:lang w:val="pl-PL"/>
        </w:rPr>
        <w:t xml:space="preserve"> że </w:t>
      </w:r>
      <w:r>
        <w:rPr>
          <w:rFonts w:eastAsia="Times New Roman" w:cs="Calibri" w:ascii="Calibri" w:hAnsi="Calibri" w:asciiTheme="minorHAnsi" w:cstheme="minorHAnsi" w:hAnsiTheme="minorHAnsi"/>
          <w:b/>
          <w:bCs/>
          <w:color w:val="000000"/>
          <w:sz w:val="22"/>
          <w:szCs w:val="22"/>
          <w:lang w:val="pl-PL" w:eastAsia="ar-SA"/>
        </w:rPr>
        <w:t>wykonawca</w:t>
      </w:r>
      <w:r>
        <w:rPr>
          <w:rFonts w:eastAsia="Times New Roman" w:cs="Calibri" w:ascii="Calibri" w:hAnsi="Calibri" w:asciiTheme="minorHAnsi" w:cstheme="minorHAnsi" w:hAnsiTheme="minorHAnsi"/>
          <w:color w:val="000000"/>
          <w:sz w:val="22"/>
          <w:szCs w:val="22"/>
          <w:lang w:val="pl-PL"/>
        </w:rPr>
        <w:t xml:space="preserve">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z odsetkami lub grzywnami lub zawarł wiążące porozumienie w sprawach spłat tych należności,</w:t>
      </w:r>
    </w:p>
    <w:p>
      <w:pPr>
        <w:pStyle w:val="Standard"/>
        <w:numPr>
          <w:ilvl w:val="0"/>
          <w:numId w:val="74"/>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color w:val="000000"/>
          <w:sz w:val="22"/>
          <w:szCs w:val="22"/>
          <w:lang w:val="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pPr>
        <w:pStyle w:val="Standard"/>
        <w:numPr>
          <w:ilvl w:val="0"/>
          <w:numId w:val="75"/>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color w:val="000000"/>
          <w:sz w:val="22"/>
          <w:szCs w:val="22"/>
          <w:lang w:val="pl-PL"/>
        </w:rPr>
        <w:t xml:space="preserve">oświadczenie Wykonawcy o aktualności Informacji zawartych w oświadczeniu </w:t>
      </w:r>
      <w:r>
        <w:rPr>
          <w:rFonts w:eastAsia="Times New Roman" w:cs="Calibri" w:ascii="Calibri" w:hAnsi="Calibri" w:asciiTheme="minorHAnsi" w:cstheme="minorHAnsi" w:hAnsiTheme="minorHAnsi"/>
          <w:b/>
          <w:bCs/>
          <w:color w:val="000000"/>
          <w:sz w:val="22"/>
          <w:szCs w:val="22"/>
          <w:lang w:val="pl-PL"/>
        </w:rPr>
        <w:t>( JEDZ )</w:t>
      </w:r>
      <w:r>
        <w:rPr>
          <w:rFonts w:eastAsia="Times New Roman" w:cs="Calibri" w:ascii="Calibri" w:hAnsi="Calibri" w:asciiTheme="minorHAnsi" w:cstheme="minorHAnsi" w:hAnsiTheme="minorHAnsi"/>
          <w:color w:val="000000"/>
          <w:sz w:val="22"/>
          <w:szCs w:val="22"/>
          <w:lang w:val="pl-PL"/>
        </w:rPr>
        <w:t>,  o którym mowa w art. 125 ust.1 uPZP w zakresie podstaw wykluczenia, o których mowa w art. 109 ust. 1 pkt. 1,4,6 uPZP oraz rozdziale IX SWZ ust. 2 pkt. 2.1 – 2.3 według załącznika nr 4 SWZ.</w:t>
      </w:r>
    </w:p>
    <w:p>
      <w:pPr>
        <w:pStyle w:val="Standard"/>
        <w:numPr>
          <w:ilvl w:val="0"/>
          <w:numId w:val="76"/>
        </w:numPr>
        <w:tabs>
          <w:tab w:val="clear" w:pos="708"/>
          <w:tab w:val="left" w:pos="991" w:leader="none"/>
        </w:tabs>
        <w:ind w:left="284" w:hanging="284"/>
        <w:jc w:val="both"/>
        <w:rPr>
          <w:lang w:val="pl-PL"/>
        </w:rPr>
      </w:pPr>
      <w:r>
        <w:rPr>
          <w:rFonts w:eastAsia="Times New Roman" w:cs="Calibri" w:ascii="Calibri" w:hAnsi="Calibri" w:asciiTheme="minorHAnsi" w:cstheme="minorHAnsi" w:hAnsiTheme="minorHAnsi"/>
          <w:color w:val="000000"/>
          <w:sz w:val="22"/>
          <w:szCs w:val="22"/>
          <w:lang w:val="pl-PL"/>
        </w:rPr>
        <w:t>Jeżeli Wykonawca ma siedzibę lub miejsce zamieszkania poza granicami Rzeczypospolitej, zamiast wskazanych w pkt 1, 5, 6, 7 dokumentów składa odpisy wskazane w § 4 rozporządzenia ministra rozwoju, pracy i technologii z dnia 23 grudnia 2020 r. w sprawie podmiotowych środków dowodowych oraz innych dokumentów lub oświadczeń, jakich może żądać zamawiający od wykonawcy oraz na zasadach określonych niniejszym przepisem.</w:t>
      </w:r>
    </w:p>
    <w:p>
      <w:pPr>
        <w:pStyle w:val="Standard"/>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jc w:val="both"/>
        <w:rPr>
          <w:rFonts w:ascii="Calibri" w:hAnsi="Calibri" w:cs="Calibri" w:asciiTheme="minorHAnsi" w:cstheme="minorHAnsi" w:hAnsiTheme="minorHAnsi"/>
          <w:b/>
          <w:b/>
          <w:sz w:val="22"/>
          <w:szCs w:val="22"/>
          <w:lang w:val="pl-PL"/>
        </w:rPr>
      </w:pPr>
      <w:r>
        <w:rPr>
          <w:rFonts w:cs="Calibri" w:cstheme="minorHAnsi" w:ascii="Calibri" w:hAnsi="Calibri"/>
          <w:b/>
          <w:sz w:val="22"/>
          <w:szCs w:val="22"/>
          <w:lang w:val="pl-PL"/>
        </w:rPr>
      </w:r>
    </w:p>
    <w:p>
      <w:pPr>
        <w:pStyle w:val="Standard"/>
        <w:jc w:val="both"/>
        <w:rPr>
          <w:lang w:val="pl-PL"/>
        </w:rPr>
      </w:pPr>
      <w:r>
        <w:rPr>
          <w:rFonts w:cs="Calibri" w:ascii="Calibri" w:hAnsi="Calibri" w:asciiTheme="minorHAnsi" w:cstheme="minorHAnsi" w:hAnsiTheme="minorHAnsi"/>
          <w:b/>
          <w:sz w:val="22"/>
          <w:szCs w:val="22"/>
          <w:lang w:val="pl-PL"/>
        </w:rPr>
        <w:t xml:space="preserve">XV. </w:t>
      </w:r>
      <w:r>
        <w:rPr>
          <w:rFonts w:eastAsia="Times New Roman" w:cs="Calibri" w:ascii="Calibri" w:hAnsi="Calibri" w:asciiTheme="minorHAnsi" w:cstheme="minorHAnsi" w:hAnsiTheme="minorHAnsi"/>
          <w:b/>
          <w:sz w:val="22"/>
          <w:szCs w:val="22"/>
          <w:lang w:val="pl-PL"/>
        </w:rPr>
        <w:t>Podwykonawstwo.</w:t>
      </w:r>
    </w:p>
    <w:p>
      <w:pPr>
        <w:pStyle w:val="Standard"/>
        <w:numPr>
          <w:ilvl w:val="0"/>
          <w:numId w:val="3"/>
        </w:numPr>
        <w:jc w:val="both"/>
        <w:rPr>
          <w:lang w:val="pl-PL"/>
        </w:rPr>
      </w:pPr>
      <w:r>
        <w:rPr>
          <w:rFonts w:cs="Calibri" w:ascii="Calibri" w:hAnsi="Calibri" w:asciiTheme="minorHAnsi" w:cstheme="minorHAnsi" w:hAnsiTheme="minorHAnsi"/>
          <w:sz w:val="22"/>
          <w:szCs w:val="22"/>
          <w:lang w:val="pl-PL"/>
        </w:rPr>
        <w:t xml:space="preserve">Zamawiający nie wprowadza zastrzeżenia wskazującego na obowiązek osobistego wykonania przez Wykonawcę kluczowych części zamówienia. Wykonawca może powierzyć wykonanie części zamówienia podwykonawcy. Powierzenie realizacji części zamówienia podwykonawcom nie zwalnia Wykonawcy z odpowiedzialności za prawidłową realizację </w:t>
      </w:r>
      <w:r>
        <w:rPr>
          <w:rFonts w:cs="Calibri" w:ascii="Calibri" w:hAnsi="Calibri" w:asciiTheme="minorHAnsi" w:cstheme="minorHAnsi" w:hAnsiTheme="minorHAnsi"/>
          <w:color w:val="000000"/>
          <w:sz w:val="22"/>
          <w:szCs w:val="22"/>
          <w:lang w:val="pl-PL"/>
        </w:rPr>
        <w:t>tego zamówienia.</w:t>
      </w:r>
    </w:p>
    <w:p>
      <w:pPr>
        <w:pStyle w:val="Standard"/>
        <w:numPr>
          <w:ilvl w:val="0"/>
          <w:numId w:val="77"/>
        </w:numPr>
        <w:jc w:val="both"/>
        <w:rPr>
          <w:lang w:val="pl-PL"/>
        </w:rPr>
      </w:pPr>
      <w:r>
        <w:rPr>
          <w:rFonts w:eastAsia="Times New Roman" w:cs="Calibri" w:ascii="Calibri" w:hAnsi="Calibri" w:asciiTheme="minorHAnsi" w:cstheme="minorHAnsi" w:hAnsiTheme="minorHAnsi"/>
          <w:iCs/>
          <w:color w:val="000000"/>
          <w:sz w:val="22"/>
          <w:szCs w:val="22"/>
          <w:lang w:val="pl-PL"/>
        </w:rPr>
        <w:t>W przypadku powierzenia części zamówienia podwykonawcom  Zamawiający zbada zachodzące wobec nich podstawy wykluczenia, o których mowa w rozdziale IX SWZ.  Wykonawca zgodnie z SWZ składa wraz z ofertą  oświadczenie Podwykonawcy, o którym mowa w art. 125 uPZP ( JEDZ), a w przypadku uznania oferty Wykonawcy jako najkorzystniejszej Podwykonawca składa podmiotowe środ</w:t>
      </w:r>
      <w:r>
        <w:rPr>
          <w:rFonts w:eastAsia="Times New Roman" w:cs="Calibri" w:ascii="Calibri" w:hAnsi="Calibri" w:asciiTheme="minorHAnsi" w:cstheme="minorHAnsi" w:hAnsiTheme="minorHAnsi"/>
          <w:iCs/>
          <w:sz w:val="22"/>
          <w:szCs w:val="22"/>
          <w:lang w:val="pl-PL"/>
        </w:rPr>
        <w:t>ki dowodowe wskazane w SWZ</w:t>
      </w:r>
      <w:r>
        <w:rPr>
          <w:rFonts w:eastAsia="Times New Roman" w:cs="Calibri" w:ascii="Calibri" w:hAnsi="Calibri" w:asciiTheme="minorHAnsi" w:cstheme="minorHAnsi" w:hAnsiTheme="minorHAnsi"/>
          <w:iCs/>
          <w:color w:val="000000"/>
          <w:sz w:val="22"/>
          <w:szCs w:val="22"/>
          <w:lang w:val="pl-PL"/>
        </w:rPr>
        <w:t>. Jeżeli wobec podwykonawcy zachodzą podstawy wykluczenia zamawiający żąda, aby Wykonawca w terminie określonym przez Zamawiającego zastąpił tego podwykonawcę pod rygorem niedopuszczenia podwykonawcy do realizacji części zamówienia.</w:t>
      </w:r>
    </w:p>
    <w:p>
      <w:pPr>
        <w:pStyle w:val="Standard"/>
        <w:numPr>
          <w:ilvl w:val="0"/>
          <w:numId w:val="78"/>
        </w:numPr>
        <w:jc w:val="both"/>
        <w:rPr>
          <w:lang w:val="pl-PL"/>
        </w:rPr>
      </w:pPr>
      <w:r>
        <w:rPr>
          <w:rFonts w:eastAsia="Times New Roman" w:cs="Calibri" w:ascii="Calibri" w:hAnsi="Calibri" w:asciiTheme="minorHAnsi" w:cstheme="minorHAnsi" w:hAnsiTheme="minorHAnsi"/>
          <w:iCs/>
          <w:color w:val="000000"/>
          <w:sz w:val="22"/>
          <w:szCs w:val="22"/>
          <w:lang w:val="pl-PL"/>
        </w:rPr>
        <w:t xml:space="preserve">Zmiana Podwykonawcy w trakcie realizacji umowy, możliwa będzie jedynie za zgodą Zamawiającego i jeżeli powierzenie podwykonawcy wykonania części zamówienia następuje w tym czasie, Wykonawca </w:t>
      </w:r>
      <w:r>
        <w:rPr>
          <w:rFonts w:eastAsia="Times New Roman" w:cs="Calibri" w:ascii="Calibri" w:hAnsi="Calibri" w:asciiTheme="minorHAnsi" w:cstheme="minorHAnsi" w:hAnsiTheme="minorHAnsi"/>
          <w:b/>
          <w:bCs/>
          <w:iCs/>
          <w:color w:val="000000"/>
          <w:sz w:val="22"/>
          <w:szCs w:val="22"/>
          <w:lang w:val="pl-PL"/>
        </w:rPr>
        <w:t>obligatoryjnie  przedstawia Zamawiającemu</w:t>
      </w:r>
      <w:r>
        <w:rPr>
          <w:rFonts w:eastAsia="Times New Roman" w:cs="Calibri" w:ascii="Calibri" w:hAnsi="Calibri" w:asciiTheme="minorHAnsi" w:cstheme="minorHAnsi" w:hAnsiTheme="minorHAnsi"/>
          <w:iCs/>
          <w:color w:val="000000"/>
          <w:sz w:val="22"/>
          <w:szCs w:val="22"/>
          <w:lang w:val="pl-PL"/>
        </w:rPr>
        <w:t xml:space="preserve"> oświadczenie, o którym mowa art. 125 ust. 1uPZP.</w:t>
      </w:r>
    </w:p>
    <w:p>
      <w:pPr>
        <w:pStyle w:val="Standard"/>
        <w:numPr>
          <w:ilvl w:val="0"/>
          <w:numId w:val="79"/>
        </w:numPr>
        <w:jc w:val="both"/>
        <w:rPr>
          <w:lang w:val="pl-PL"/>
        </w:rPr>
      </w:pPr>
      <w:r>
        <w:rPr>
          <w:rFonts w:cs="Calibri" w:ascii="Calibri" w:hAnsi="Calibri" w:asciiTheme="minorHAnsi" w:cstheme="minorHAnsi" w:hAnsiTheme="minorHAnsi"/>
          <w:bCs/>
          <w:iCs/>
          <w:sz w:val="22"/>
          <w:szCs w:val="22"/>
          <w:lang w:val="pl-PL"/>
        </w:rPr>
        <w:t>Powierzenie części zamówienia podwykonawcom nie zwalnia wykonawcy z odpowiedzialności za należyte wykonanie tego zamówienia.</w:t>
      </w:r>
    </w:p>
    <w:p>
      <w:pPr>
        <w:pStyle w:val="Standard"/>
        <w:numPr>
          <w:ilvl w:val="0"/>
          <w:numId w:val="80"/>
        </w:numPr>
        <w:jc w:val="both"/>
        <w:rPr>
          <w:lang w:val="pl-PL"/>
        </w:rPr>
      </w:pPr>
      <w:r>
        <w:rPr>
          <w:rFonts w:eastAsia="Times New Roman" w:cs="Calibri" w:ascii="Calibri" w:hAnsi="Calibri" w:asciiTheme="minorHAnsi" w:cstheme="minorHAnsi" w:hAnsiTheme="minorHAnsi"/>
          <w:bCs/>
          <w:iCs/>
          <w:sz w:val="22"/>
          <w:szCs w:val="22"/>
          <w:lang w:val="pl-PL"/>
        </w:rPr>
        <w:t xml:space="preserve">Zamawiający informuje, że Wykonawca, podwykonawca lub dalszy podwykonawca </w:t>
      </w:r>
      <w:r>
        <w:rPr>
          <w:rFonts w:eastAsia="Times New Roman" w:cs="Calibri" w:ascii="Calibri" w:hAnsi="Calibri" w:asciiTheme="minorHAnsi" w:cstheme="minorHAnsi" w:hAnsiTheme="minorHAnsi"/>
          <w:b/>
          <w:bCs/>
          <w:iCs/>
          <w:sz w:val="22"/>
          <w:szCs w:val="22"/>
          <w:lang w:val="pl-PL"/>
        </w:rPr>
        <w:t>zamierzający zawrzeć umowę o podwykonawstwo jest obowiązany, w trakcie realizacji zamówienia</w:t>
      </w:r>
      <w:r>
        <w:rPr>
          <w:rFonts w:eastAsia="Times New Roman" w:cs="Calibri" w:ascii="Calibri" w:hAnsi="Calibri" w:asciiTheme="minorHAnsi" w:cstheme="minorHAnsi" w:hAnsiTheme="minorHAnsi"/>
          <w:bCs/>
          <w:iCs/>
          <w:sz w:val="22"/>
          <w:szCs w:val="22"/>
          <w:lang w:val="pl-PL"/>
        </w:rPr>
        <w:t xml:space="preserve"> do przedłożenia zamawiającemu projektu  tej umowy oraz zawartej  umowy na zasadach wskazanych w art. 464 uPZP . Zamawiający w przypadku złożenia w trakcie realizacji zamówienia projektów umów bądź umów z podwykonawcami lub dalszymi podwykonawcami będzie implikował zasady art. 464 u PZP.</w:t>
      </w:r>
    </w:p>
    <w:p>
      <w:pPr>
        <w:pStyle w:val="Standard"/>
        <w:tabs>
          <w:tab w:val="clear" w:pos="708"/>
          <w:tab w:val="left" w:pos="364" w:leader="none"/>
        </w:tabs>
        <w:spacing w:lineRule="atLeast" w:line="0"/>
        <w:jc w:val="both"/>
        <w:rPr>
          <w:rFonts w:ascii="Calibri" w:hAnsi="Calibri" w:eastAsia="Times New Roman" w:cs="Calibri" w:asciiTheme="minorHAnsi" w:cstheme="minorHAnsi" w:hAnsiTheme="minorHAnsi"/>
          <w:color w:val="C9211E"/>
          <w:sz w:val="22"/>
          <w:szCs w:val="22"/>
          <w:lang w:val="pl-PL"/>
        </w:rPr>
      </w:pPr>
      <w:r>
        <w:rPr>
          <w:rFonts w:eastAsia="Times New Roman" w:cs="Calibri" w:cstheme="minorHAnsi" w:ascii="Calibri" w:hAnsi="Calibri"/>
          <w:color w:val="C9211E"/>
          <w:sz w:val="22"/>
          <w:szCs w:val="22"/>
          <w:lang w:val="pl-PL"/>
        </w:rPr>
      </w:r>
    </w:p>
    <w:p>
      <w:pPr>
        <w:pStyle w:val="Standard"/>
        <w:spacing w:lineRule="exact" w:line="301"/>
        <w:rPr>
          <w:rFonts w:ascii="Calibri" w:hAnsi="Calibri" w:eastAsia="Times New Roman" w:cs="Calibri" w:asciiTheme="minorHAnsi" w:cstheme="minorHAnsi" w:hAnsiTheme="minorHAnsi"/>
          <w:b/>
          <w:b/>
          <w:bCs/>
          <w:sz w:val="22"/>
          <w:szCs w:val="22"/>
          <w:lang w:val="pl-PL"/>
        </w:rPr>
      </w:pPr>
      <w:r>
        <w:rPr>
          <w:rFonts w:eastAsia="Times New Roman" w:cs="Calibri" w:cstheme="minorHAnsi" w:ascii="Calibri" w:hAnsi="Calibri"/>
          <w:b/>
          <w:bCs/>
          <w:sz w:val="22"/>
          <w:szCs w:val="22"/>
          <w:lang w:val="pl-PL"/>
        </w:rPr>
      </w:r>
    </w:p>
    <w:p>
      <w:pPr>
        <w:pStyle w:val="Standard"/>
        <w:spacing w:lineRule="exact" w:line="301"/>
        <w:rPr>
          <w:lang w:val="pl-PL"/>
        </w:rPr>
      </w:pPr>
      <w:r>
        <w:rPr>
          <w:rFonts w:eastAsia="Times New Roman" w:cs="Calibri" w:ascii="Calibri" w:hAnsi="Calibri" w:asciiTheme="minorHAnsi" w:cstheme="minorHAnsi" w:hAnsiTheme="minorHAnsi"/>
          <w:b/>
          <w:bCs/>
          <w:sz w:val="22"/>
          <w:szCs w:val="22"/>
          <w:lang w:val="pl-PL"/>
        </w:rPr>
        <w:t>XVI. Termin związania ofertą.</w:t>
      </w:r>
    </w:p>
    <w:p>
      <w:pPr>
        <w:pStyle w:val="Standard"/>
        <w:jc w:val="both"/>
        <w:rPr>
          <w:lang w:val="pl-PL"/>
        </w:rPr>
      </w:pPr>
      <w:bookmarkStart w:id="7" w:name="page16"/>
      <w:bookmarkEnd w:id="7"/>
      <w:r>
        <w:rPr>
          <w:rFonts w:eastAsia="Times New Roman" w:cs="Times New Roman" w:ascii="Times New Roman" w:hAnsi="Times New Roman"/>
          <w:sz w:val="20"/>
          <w:szCs w:val="20"/>
          <w:lang w:val="pl-PL"/>
        </w:rPr>
        <w:t xml:space="preserve">1. </w:t>
      </w:r>
      <w:r>
        <w:rPr>
          <w:rFonts w:eastAsia="Times New Roman" w:cs="Calibri" w:ascii="Calibri" w:hAnsi="Calibri" w:asciiTheme="minorHAnsi" w:cstheme="minorHAnsi" w:hAnsiTheme="minorHAnsi"/>
          <w:sz w:val="22"/>
          <w:szCs w:val="22"/>
          <w:lang w:val="pl-PL"/>
        </w:rPr>
        <w:t>Wykonawca j</w:t>
      </w:r>
      <w:r>
        <w:rPr>
          <w:rFonts w:eastAsia="Times New Roman" w:cs="Calibri" w:ascii="Calibri" w:hAnsi="Calibri" w:asciiTheme="minorHAnsi" w:cstheme="minorHAnsi" w:hAnsiTheme="minorHAnsi"/>
          <w:color w:val="000000"/>
          <w:sz w:val="22"/>
          <w:szCs w:val="22"/>
          <w:lang w:val="pl-PL"/>
        </w:rPr>
        <w:t xml:space="preserve">est związany ofertą </w:t>
      </w:r>
      <w:r>
        <w:rPr>
          <w:rFonts w:eastAsia="Times New Roman" w:cs="Calibri" w:ascii="Calibri" w:hAnsi="Calibri" w:asciiTheme="minorHAnsi" w:cstheme="minorHAnsi" w:hAnsiTheme="minorHAnsi"/>
          <w:b/>
          <w:color w:val="FF0000"/>
          <w:sz w:val="22"/>
          <w:szCs w:val="22"/>
          <w:u w:val="single"/>
          <w:lang w:val="pl-PL"/>
        </w:rPr>
        <w:t>do dnia 08.11.2025 r.</w:t>
      </w:r>
      <w:r>
        <w:rPr>
          <w:rFonts w:eastAsia="Times New Roman" w:cs="Calibri" w:ascii="Calibri" w:hAnsi="Calibri" w:asciiTheme="minorHAnsi" w:cstheme="minorHAnsi" w:hAnsiTheme="minorHAnsi"/>
          <w:color w:val="FF0000"/>
          <w:sz w:val="22"/>
          <w:szCs w:val="22"/>
          <w:u w:val="single"/>
          <w:lang w:val="pl-PL"/>
        </w:rPr>
        <w:t>,</w:t>
      </w:r>
      <w:r>
        <w:rPr>
          <w:rFonts w:eastAsia="Times New Roman" w:cs="Calibri" w:ascii="Calibri" w:hAnsi="Calibri" w:asciiTheme="minorHAnsi" w:cstheme="minorHAnsi" w:hAnsiTheme="minorHAnsi"/>
          <w:color w:val="FF0000"/>
          <w:sz w:val="22"/>
          <w:szCs w:val="22"/>
          <w:lang w:val="pl-PL"/>
        </w:rPr>
        <w:t xml:space="preserve"> </w:t>
      </w:r>
      <w:r>
        <w:rPr>
          <w:rFonts w:eastAsia="Times New Roman" w:cs="Calibri" w:ascii="Calibri" w:hAnsi="Calibri" w:asciiTheme="minorHAnsi" w:cstheme="minorHAnsi" w:hAnsiTheme="minorHAnsi"/>
          <w:color w:val="000000"/>
          <w:sz w:val="22"/>
          <w:szCs w:val="22"/>
          <w:lang w:val="pl-PL"/>
        </w:rPr>
        <w:t>tj. przez okres 90 dni od d</w:t>
      </w:r>
      <w:r>
        <w:rPr>
          <w:rFonts w:eastAsia="Times New Roman" w:cs="Calibri" w:ascii="Calibri" w:hAnsi="Calibri" w:asciiTheme="minorHAnsi" w:cstheme="minorHAnsi" w:hAnsiTheme="minorHAnsi"/>
          <w:sz w:val="22"/>
          <w:szCs w:val="22"/>
          <w:lang w:val="pl-PL"/>
        </w:rPr>
        <w:t>nia upływu terminu składania ofert, przy czym pierwszym dniem terminu związania ofertą jest dzień, w którym  upływa termin składania ofert .</w:t>
      </w:r>
    </w:p>
    <w:p>
      <w:pPr>
        <w:pStyle w:val="Standard"/>
        <w:jc w:val="both"/>
        <w:rPr>
          <w:lang w:val="pl-PL"/>
        </w:rPr>
      </w:pPr>
      <w:r>
        <w:rPr>
          <w:rFonts w:cs="Calibri" w:ascii="Calibri" w:hAnsi="Calibri" w:asciiTheme="minorHAnsi" w:cstheme="minorHAnsi" w:hAnsiTheme="minorHAnsi"/>
          <w:sz w:val="22"/>
          <w:szCs w:val="22"/>
          <w:lang w:val="pl-PL"/>
        </w:rPr>
        <w:t>2</w:t>
      </w:r>
      <w:r>
        <w:rPr>
          <w:rFonts w:cs="Calibri" w:ascii="Calibri" w:hAnsi="Calibri" w:asciiTheme="minorHAnsi" w:cstheme="minorHAnsi" w:hAnsiTheme="minorHAnsi"/>
          <w:color w:val="000000"/>
          <w:sz w:val="22"/>
          <w:szCs w:val="22"/>
          <w:lang w:val="pl-P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pPr>
        <w:pStyle w:val="Standard"/>
        <w:jc w:val="both"/>
        <w:rPr>
          <w:lang w:val="pl-PL"/>
        </w:rPr>
      </w:pPr>
      <w:r>
        <w:rPr>
          <w:rFonts w:cs="Calibri" w:ascii="Calibri" w:hAnsi="Calibri" w:asciiTheme="minorHAnsi" w:cstheme="minorHAnsi" w:hAnsiTheme="minorHAnsi"/>
          <w:sz w:val="22"/>
          <w:szCs w:val="22"/>
          <w:lang w:val="pl-PL"/>
        </w:rPr>
        <w:t xml:space="preserve">3. Przedłużenie terminu związania ofertą, o którym mowa w ust. 2, wymaga złożenia przez wykonawcę </w:t>
        <w:tab/>
        <w:t>pisemnego oświadczenia o wyrażeniu zgody na przedłużenie terminu związania ofertą.</w:t>
      </w:r>
    </w:p>
    <w:p>
      <w:pPr>
        <w:pStyle w:val="Standard"/>
        <w:jc w:val="both"/>
        <w:rPr>
          <w:lang w:val="pl-PL"/>
        </w:rPr>
      </w:pPr>
      <w:r>
        <w:rPr>
          <w:rFonts w:cs="Calibri" w:ascii="Calibri" w:hAnsi="Calibri" w:asciiTheme="minorHAnsi" w:cstheme="minorHAnsi" w:hAnsiTheme="minorHAnsi"/>
          <w:sz w:val="22"/>
          <w:szCs w:val="22"/>
          <w:lang w:val="pl-PL"/>
        </w:rPr>
        <w:t>4. Jeżeli termin związania ofertą upłynie przed wyborem najkorzystniejszej oferty, Zamawiający wzywa Wykonawcę, którego oferta otrzymała najwyższą ocenę, do wyrażenia w wyznaczonym przez Zamawiające go terminie pisemnej zgody na wybór jego oferty. W przypadku braku zgody Zamawiający zwraca się o wyrażenie zgody na kolejnego wykonawcy, którego oferta została najwyżej oceniona, chyba, że zachodzą przesłanki unieważnienia postępowania</w:t>
      </w:r>
    </w:p>
    <w:p>
      <w:pPr>
        <w:pStyle w:val="Standard"/>
        <w:jc w:val="both"/>
        <w:rPr>
          <w:rFonts w:ascii="Times New Roman" w:hAnsi="Times New Roman"/>
          <w:sz w:val="20"/>
          <w:szCs w:val="20"/>
          <w:lang w:val="pl-PL"/>
        </w:rPr>
      </w:pPr>
      <w:r>
        <w:rPr>
          <w:rFonts w:ascii="Times New Roman" w:hAnsi="Times New Roman"/>
          <w:sz w:val="20"/>
          <w:szCs w:val="20"/>
          <w:lang w:val="pl-PL"/>
        </w:rPr>
      </w:r>
    </w:p>
    <w:p>
      <w:pPr>
        <w:pStyle w:val="Standard"/>
        <w:jc w:val="both"/>
        <w:rPr>
          <w:rFonts w:ascii="Times New Roman" w:hAnsi="Times New Roman"/>
          <w:color w:val="000000"/>
          <w:sz w:val="20"/>
          <w:szCs w:val="20"/>
          <w:lang w:val="pl-PL"/>
        </w:rPr>
      </w:pPr>
      <w:r>
        <w:rPr>
          <w:rFonts w:ascii="Times New Roman" w:hAnsi="Times New Roman"/>
          <w:color w:val="000000"/>
          <w:sz w:val="20"/>
          <w:szCs w:val="20"/>
          <w:lang w:val="pl-PL"/>
        </w:rPr>
      </w:r>
      <w:bookmarkStart w:id="8" w:name="page15"/>
      <w:bookmarkStart w:id="9" w:name="page15"/>
      <w:bookmarkEnd w:id="9"/>
    </w:p>
    <w:p>
      <w:pPr>
        <w:pStyle w:val="Standard"/>
        <w:jc w:val="both"/>
        <w:rPr>
          <w:lang w:val="pl-PL"/>
        </w:rPr>
      </w:pPr>
      <w:r>
        <w:rPr>
          <w:rFonts w:cs="Calibri" w:ascii="Calibri" w:hAnsi="Calibri" w:asciiTheme="minorHAnsi" w:cstheme="minorHAnsi" w:hAnsiTheme="minorHAnsi"/>
          <w:b/>
          <w:sz w:val="22"/>
          <w:szCs w:val="22"/>
          <w:lang w:val="pl-PL"/>
        </w:rPr>
        <w:t>XVII. Termin wykonania zamówienia.</w:t>
      </w:r>
    </w:p>
    <w:p>
      <w:pPr>
        <w:pStyle w:val="Standard"/>
        <w:tabs>
          <w:tab w:val="clear" w:pos="708"/>
          <w:tab w:val="left" w:pos="364" w:leader="none"/>
        </w:tabs>
        <w:spacing w:lineRule="atLeast" w:line="0"/>
        <w:jc w:val="both"/>
        <w:rPr>
          <w:lang w:val="pl-PL"/>
        </w:rPr>
      </w:pPr>
      <w:r>
        <w:rPr>
          <w:rFonts w:eastAsia="Times New Roman" w:cs="Times New Roman" w:ascii="Times New Roman" w:hAnsi="Times New Roman"/>
          <w:color w:val="000000"/>
          <w:sz w:val="20"/>
          <w:szCs w:val="20"/>
          <w:shd w:fill="FFFFFF" w:val="clear"/>
          <w:lang w:val="pl-PL"/>
        </w:rPr>
        <w:t xml:space="preserve"> </w:t>
      </w:r>
      <w:r>
        <w:rPr>
          <w:rFonts w:eastAsia="Times New Roman" w:cs="Calibri" w:ascii="Calibri" w:hAnsi="Calibri" w:asciiTheme="minorHAnsi" w:cstheme="minorHAnsi" w:hAnsiTheme="minorHAnsi"/>
          <w:color w:val="000000"/>
          <w:sz w:val="22"/>
          <w:szCs w:val="22"/>
          <w:shd w:fill="FFFFFF" w:val="clear"/>
          <w:lang w:val="pl-PL"/>
        </w:rPr>
        <w:tab/>
      </w:r>
      <w:r>
        <w:rPr>
          <w:rFonts w:cs="Calibri" w:ascii="Calibri" w:hAnsi="Calibri" w:asciiTheme="minorHAnsi" w:cstheme="minorHAnsi" w:hAnsiTheme="minorHAnsi"/>
          <w:color w:val="000000"/>
          <w:sz w:val="22"/>
          <w:szCs w:val="22"/>
          <w:shd w:fill="FFFFFF" w:val="clear"/>
          <w:lang w:val="pl-PL"/>
        </w:rPr>
        <w:t xml:space="preserve">Wykonawca zobowiązany jest zrealizować przedmiot zamówienia w terminie </w:t>
      </w:r>
      <w:r>
        <w:rPr>
          <w:rFonts w:cs="Calibri" w:ascii="Calibri" w:hAnsi="Calibri" w:asciiTheme="minorHAnsi" w:cstheme="minorHAnsi" w:hAnsiTheme="minorHAnsi"/>
          <w:b/>
          <w:bCs/>
          <w:color w:val="000000"/>
          <w:sz w:val="22"/>
          <w:szCs w:val="22"/>
          <w:shd w:fill="FFFFFF" w:val="clear"/>
          <w:lang w:val="pl-PL"/>
        </w:rPr>
        <w:t>od dnia 01.09.2025</w:t>
      </w:r>
      <w:r>
        <w:rPr>
          <w:rFonts w:cs="Calibri" w:ascii="Calibri" w:hAnsi="Calibri" w:asciiTheme="minorHAnsi" w:cstheme="minorHAnsi" w:hAnsiTheme="minorHAnsi"/>
          <w:color w:val="000000"/>
          <w:sz w:val="22"/>
          <w:szCs w:val="22"/>
          <w:shd w:fill="FFFFFF" w:val="clear"/>
          <w:lang w:val="pl-PL"/>
        </w:rPr>
        <w:t xml:space="preserve"> </w:t>
      </w:r>
      <w:r>
        <w:rPr>
          <w:rFonts w:cs="Calibri" w:ascii="Calibri" w:hAnsi="Calibri" w:asciiTheme="minorHAnsi" w:cstheme="minorHAnsi" w:hAnsiTheme="minorHAnsi"/>
          <w:b/>
          <w:bCs/>
          <w:color w:val="000000"/>
          <w:sz w:val="22"/>
          <w:szCs w:val="22"/>
          <w:shd w:fill="FFFFFF" w:val="clear"/>
          <w:lang w:val="pl-PL"/>
        </w:rPr>
        <w:t>r.</w:t>
      </w:r>
      <w:r>
        <w:rPr>
          <w:rFonts w:cs="Calibri" w:ascii="Calibri" w:hAnsi="Calibri" w:asciiTheme="minorHAnsi" w:cstheme="minorHAnsi" w:hAnsiTheme="minorHAnsi"/>
          <w:color w:val="000000"/>
          <w:sz w:val="22"/>
          <w:szCs w:val="22"/>
          <w:shd w:fill="FFFFFF" w:val="clear"/>
          <w:lang w:val="pl-PL"/>
        </w:rPr>
        <w:t xml:space="preserve"> </w:t>
      </w:r>
      <w:r>
        <w:rPr>
          <w:rFonts w:cs="Calibri" w:ascii="Calibri" w:hAnsi="Calibri" w:asciiTheme="minorHAnsi" w:cstheme="minorHAnsi" w:hAnsiTheme="minorHAnsi"/>
          <w:b/>
          <w:bCs/>
          <w:color w:val="000000"/>
          <w:sz w:val="22"/>
          <w:szCs w:val="22"/>
          <w:shd w:fill="FFFFFF" w:val="clear"/>
          <w:lang w:val="pl-PL"/>
        </w:rPr>
        <w:t>do dnia</w:t>
      </w:r>
      <w:r>
        <w:rPr>
          <w:rFonts w:cs="Calibri" w:ascii="Calibri" w:hAnsi="Calibri" w:asciiTheme="minorHAnsi" w:cstheme="minorHAnsi" w:hAnsiTheme="minorHAnsi"/>
          <w:color w:val="000000"/>
          <w:sz w:val="22"/>
          <w:szCs w:val="22"/>
          <w:shd w:fill="FFFFFF" w:val="clear"/>
          <w:lang w:val="pl-PL"/>
        </w:rPr>
        <w:t xml:space="preserve"> </w:t>
      </w:r>
      <w:r>
        <w:rPr>
          <w:rFonts w:cs="Calibri" w:ascii="Calibri" w:hAnsi="Calibri" w:asciiTheme="minorHAnsi" w:cstheme="minorHAnsi" w:hAnsiTheme="minorHAnsi"/>
          <w:b/>
          <w:bCs/>
          <w:color w:val="000000"/>
          <w:sz w:val="22"/>
          <w:szCs w:val="22"/>
          <w:shd w:fill="FFFFFF" w:val="clear"/>
          <w:lang w:val="pl-PL"/>
        </w:rPr>
        <w:t>31.08.2026 r</w:t>
      </w:r>
      <w:r>
        <w:rPr>
          <w:rFonts w:cs="Calibri" w:ascii="Calibri" w:hAnsi="Calibri" w:asciiTheme="minorHAnsi" w:cstheme="minorHAnsi" w:hAnsiTheme="minorHAnsi"/>
          <w:color w:val="000000"/>
          <w:sz w:val="22"/>
          <w:szCs w:val="22"/>
          <w:shd w:fill="FFFFFF" w:val="clear"/>
          <w:lang w:val="pl-PL"/>
        </w:rPr>
        <w:t>. albo do ilościowego wyczerpania asortymentu.</w:t>
      </w:r>
    </w:p>
    <w:p>
      <w:pPr>
        <w:pStyle w:val="Standard"/>
        <w:tabs>
          <w:tab w:val="clear" w:pos="708"/>
          <w:tab w:val="left" w:pos="364" w:leader="none"/>
        </w:tabs>
        <w:spacing w:lineRule="atLeast" w:line="0"/>
        <w:jc w:val="both"/>
        <w:rPr>
          <w:rFonts w:ascii="Calibri" w:hAnsi="Calibri" w:eastAsia="Times New Roman" w:cs="Calibri" w:asciiTheme="minorHAnsi" w:cstheme="minorHAnsi" w:hAnsiTheme="minorHAnsi"/>
          <w:b/>
          <w:b/>
          <w:bCs/>
          <w:color w:val="000000"/>
          <w:sz w:val="22"/>
          <w:szCs w:val="22"/>
          <w:shd w:fill="FFFFFF" w:val="clear"/>
          <w:lang w:val="pl-PL"/>
        </w:rPr>
      </w:pPr>
      <w:r>
        <w:rPr>
          <w:rFonts w:eastAsia="Times New Roman" w:cs="Calibri" w:cstheme="minorHAnsi" w:ascii="Calibri" w:hAnsi="Calibri"/>
          <w:b/>
          <w:bCs/>
          <w:color w:val="000000"/>
          <w:sz w:val="22"/>
          <w:szCs w:val="22"/>
          <w:shd w:fill="FFFFFF" w:val="clear"/>
          <w:lang w:val="pl-PL"/>
        </w:rPr>
      </w:r>
    </w:p>
    <w:p>
      <w:pPr>
        <w:pStyle w:val="Standard"/>
        <w:spacing w:lineRule="atLeast" w:line="0"/>
        <w:ind w:left="7" w:hanging="0"/>
        <w:rPr>
          <w:lang w:val="pl-PL"/>
        </w:rPr>
      </w:pPr>
      <w:r>
        <w:rPr>
          <w:rFonts w:cs="Calibri" w:ascii="Calibri" w:hAnsi="Calibri" w:asciiTheme="minorHAnsi" w:cstheme="minorHAnsi" w:hAnsiTheme="minorHAnsi"/>
          <w:b/>
          <w:sz w:val="22"/>
          <w:szCs w:val="22"/>
          <w:lang w:val="pl-PL"/>
        </w:rPr>
        <w:t>XVIII</w:t>
      </w:r>
      <w:r>
        <w:rPr>
          <w:rFonts w:cs="Calibri" w:ascii="Calibri" w:hAnsi="Calibri" w:asciiTheme="minorHAnsi" w:cstheme="minorHAnsi" w:hAnsiTheme="minorHAnsi"/>
          <w:b/>
          <w:bCs/>
          <w:sz w:val="22"/>
          <w:szCs w:val="22"/>
          <w:lang w:val="pl-PL"/>
        </w:rPr>
        <w:t>. Sposób oraz termin składania i otwarcia ofert</w:t>
      </w:r>
    </w:p>
    <w:p>
      <w:pPr>
        <w:pStyle w:val="ListParagraph"/>
        <w:numPr>
          <w:ilvl w:val="0"/>
          <w:numId w:val="11"/>
        </w:numPr>
        <w:spacing w:lineRule="auto" w:line="276" w:before="0" w:after="0"/>
        <w:ind w:left="567" w:hanging="501"/>
        <w:contextualSpacing/>
        <w:jc w:val="both"/>
        <w:textAlignment w:val="auto"/>
        <w:rPr>
          <w:lang w:val="pl-PL"/>
        </w:rPr>
      </w:pPr>
      <w:r>
        <w:rPr>
          <w:rFonts w:cs="Calibri" w:ascii="Calibri" w:hAnsi="Calibri" w:asciiTheme="minorHAnsi" w:cstheme="minorHAnsi" w:hAnsiTheme="minorHAnsi"/>
          <w:b/>
          <w:color w:val="FF0000"/>
          <w:sz w:val="22"/>
          <w:lang w:val="pl-PL"/>
        </w:rPr>
        <w:t xml:space="preserve">Oferty należy składać w terminie </w:t>
      </w:r>
      <w:r>
        <w:rPr>
          <w:rFonts w:cs="Calibri" w:ascii="Calibri" w:hAnsi="Calibri" w:asciiTheme="minorHAnsi" w:cstheme="minorHAnsi" w:hAnsiTheme="minorHAnsi"/>
          <w:b/>
          <w:color w:val="FF0000"/>
          <w:sz w:val="22"/>
          <w:u w:val="single"/>
          <w:lang w:val="pl-PL"/>
        </w:rPr>
        <w:t>do dnia  11.08.2025 r.  do  godziny 9:00</w:t>
      </w:r>
    </w:p>
    <w:p>
      <w:pPr>
        <w:pStyle w:val="ListParagraph"/>
        <w:numPr>
          <w:ilvl w:val="0"/>
          <w:numId w:val="11"/>
        </w:numPr>
        <w:spacing w:lineRule="auto" w:line="276" w:before="0" w:after="0"/>
        <w:ind w:left="567" w:hanging="501"/>
        <w:contextualSpacing/>
        <w:jc w:val="both"/>
        <w:textAlignment w:val="auto"/>
        <w:rPr>
          <w:lang w:val="pl-PL"/>
        </w:rPr>
      </w:pPr>
      <w:r>
        <w:rPr>
          <w:rFonts w:cs="Calibri" w:ascii="Calibri" w:hAnsi="Calibri" w:asciiTheme="minorHAnsi" w:cstheme="minorHAnsi" w:hAnsiTheme="minorHAnsi"/>
          <w:sz w:val="22"/>
          <w:lang w:val="pl-PL"/>
        </w:rPr>
        <w:t>Wykonawca może wprowadzić zmiany lub wycofać złożoną przez siebie ofertę pod warunkiem, że Zamawiający otrzyma powiadomienie o wprowadzeniu zmian lub wycofaniu oferty przed upływem terminu składania ofert.</w:t>
      </w:r>
    </w:p>
    <w:p>
      <w:pPr>
        <w:pStyle w:val="ListParagraph"/>
        <w:numPr>
          <w:ilvl w:val="0"/>
          <w:numId w:val="11"/>
        </w:numPr>
        <w:spacing w:lineRule="auto" w:line="276" w:before="0" w:after="0"/>
        <w:ind w:left="567" w:hanging="567"/>
        <w:contextualSpacing/>
        <w:jc w:val="both"/>
        <w:textAlignment w:val="auto"/>
        <w:rPr>
          <w:lang w:val="pl-PL"/>
        </w:rPr>
      </w:pPr>
      <w:r>
        <w:rPr>
          <w:rFonts w:cs="Calibri" w:ascii="Calibri" w:hAnsi="Calibri" w:asciiTheme="minorHAnsi" w:cstheme="minorHAnsi" w:hAnsiTheme="minorHAnsi"/>
          <w:sz w:val="22"/>
          <w:lang w:val="pl-PL"/>
        </w:rPr>
        <w:t>Zamawiający odrzuca ofertę, jeżeli została złożona po terminie składania.</w:t>
      </w:r>
    </w:p>
    <w:p>
      <w:pPr>
        <w:pStyle w:val="ListParagraph"/>
        <w:numPr>
          <w:ilvl w:val="0"/>
          <w:numId w:val="11"/>
        </w:numPr>
        <w:spacing w:lineRule="auto" w:line="276" w:before="0" w:after="0"/>
        <w:ind w:left="567" w:hanging="567"/>
        <w:contextualSpacing/>
        <w:jc w:val="both"/>
        <w:textAlignment w:val="auto"/>
        <w:rPr>
          <w:lang w:val="pl-PL"/>
        </w:rPr>
      </w:pPr>
      <w:r>
        <w:rPr>
          <w:rFonts w:cs="Calibri" w:ascii="Calibri" w:hAnsi="Calibri" w:asciiTheme="minorHAnsi" w:cstheme="minorHAnsi" w:hAnsiTheme="minorHAnsi"/>
          <w:b/>
          <w:color w:val="FF0000"/>
          <w:sz w:val="22"/>
          <w:lang w:val="pl-PL"/>
        </w:rPr>
        <w:t xml:space="preserve">Otwarcie ofert nastąpi </w:t>
      </w:r>
      <w:r>
        <w:rPr>
          <w:rFonts w:cs="Calibri" w:ascii="Calibri" w:hAnsi="Calibri" w:asciiTheme="minorHAnsi" w:cstheme="minorHAnsi" w:hAnsiTheme="minorHAnsi"/>
          <w:b/>
          <w:color w:val="FF0000"/>
          <w:sz w:val="22"/>
          <w:u w:val="single"/>
          <w:lang w:val="pl-PL"/>
        </w:rPr>
        <w:t>w dniu 11.08.2025 r. o godzinie 9:15</w:t>
      </w:r>
      <w:r>
        <w:rPr>
          <w:rFonts w:cs="Calibri" w:ascii="Calibri" w:hAnsi="Calibri" w:asciiTheme="minorHAnsi" w:cstheme="minorHAnsi" w:hAnsiTheme="minorHAnsi"/>
          <w:sz w:val="22"/>
          <w:lang w:val="pl-PL"/>
        </w:rPr>
        <w:t>, poprzez odszyfrowanie ofert złożonych przez Wykonawców na platformie e-zamówienia.</w:t>
      </w:r>
    </w:p>
    <w:p>
      <w:pPr>
        <w:pStyle w:val="ListParagraph"/>
        <w:numPr>
          <w:ilvl w:val="0"/>
          <w:numId w:val="11"/>
        </w:numPr>
        <w:spacing w:lineRule="auto" w:line="276" w:before="0" w:after="0"/>
        <w:ind w:left="567" w:hanging="567"/>
        <w:contextualSpacing/>
        <w:jc w:val="both"/>
        <w:textAlignment w:val="auto"/>
        <w:rPr>
          <w:lang w:val="pl-PL"/>
        </w:rPr>
      </w:pPr>
      <w:r>
        <w:rPr>
          <w:rFonts w:cs="Calibri" w:ascii="Calibri" w:hAnsi="Calibri" w:asciiTheme="minorHAnsi" w:cstheme="minorHAnsi" w:hAnsiTheme="minorHAnsi"/>
          <w:sz w:val="22"/>
          <w:lang w:val="pl-PL"/>
        </w:rPr>
        <w:t>W przypadku awarii systemu teleinformatycznego, która powoduje brak możliwości otwarcia ofert w terminie określonym przez Zamawiającego, otwarcie ofert następuje niezwłocznie po usunięciu awarii.</w:t>
      </w:r>
    </w:p>
    <w:p>
      <w:pPr>
        <w:pStyle w:val="ListParagraph"/>
        <w:numPr>
          <w:ilvl w:val="0"/>
          <w:numId w:val="11"/>
        </w:numPr>
        <w:spacing w:lineRule="auto" w:line="276" w:before="0" w:after="0"/>
        <w:ind w:left="567" w:hanging="567"/>
        <w:contextualSpacing/>
        <w:jc w:val="both"/>
        <w:textAlignment w:val="auto"/>
        <w:rPr>
          <w:lang w:val="pl-PL"/>
        </w:rPr>
      </w:pPr>
      <w:r>
        <w:rPr>
          <w:rFonts w:cs="Calibri" w:ascii="Calibri" w:hAnsi="Calibri" w:asciiTheme="minorHAnsi" w:cstheme="minorHAnsi" w:hAnsiTheme="minorHAnsi"/>
          <w:sz w:val="22"/>
          <w:lang w:val="pl-PL"/>
        </w:rPr>
        <w:t>Zamawiający poinformuje o zmianie terminu otwarcia ofert na stronie internetowej prowadzonego postępowania.</w:t>
      </w:r>
    </w:p>
    <w:p>
      <w:pPr>
        <w:pStyle w:val="ListParagraph"/>
        <w:numPr>
          <w:ilvl w:val="0"/>
          <w:numId w:val="11"/>
        </w:numPr>
        <w:spacing w:lineRule="auto" w:line="276" w:before="0" w:after="0"/>
        <w:ind w:left="567" w:hanging="567"/>
        <w:contextualSpacing/>
        <w:jc w:val="both"/>
        <w:textAlignment w:val="auto"/>
        <w:rPr>
          <w:lang w:val="pl-PL"/>
        </w:rPr>
      </w:pPr>
      <w:r>
        <w:rPr>
          <w:rFonts w:cs="Calibri" w:ascii="Calibri" w:hAnsi="Calibri" w:asciiTheme="minorHAnsi" w:cstheme="minorHAnsi" w:hAnsiTheme="minorHAnsi"/>
          <w:sz w:val="22"/>
          <w:lang w:val="pl-PL"/>
        </w:rPr>
        <w:t>Zamawiający, najpóźniej przed otwarciem ofert, udostępni na stronie internetowej prowadzonego postępowania informację o kwocie, jaką zamierza przeznaczyć na sfinansowanie zamówienia.</w:t>
      </w:r>
    </w:p>
    <w:p>
      <w:pPr>
        <w:pStyle w:val="ListParagraph"/>
        <w:numPr>
          <w:ilvl w:val="0"/>
          <w:numId w:val="11"/>
        </w:numPr>
        <w:spacing w:lineRule="auto" w:line="276" w:before="0" w:after="0"/>
        <w:ind w:left="567" w:hanging="567"/>
        <w:contextualSpacing/>
        <w:jc w:val="both"/>
        <w:textAlignment w:val="auto"/>
        <w:rPr>
          <w:lang w:val="pl-PL"/>
        </w:rPr>
      </w:pPr>
      <w:r>
        <w:rPr>
          <w:rFonts w:cs="Calibri" w:ascii="Calibri" w:hAnsi="Calibri" w:asciiTheme="minorHAnsi" w:cstheme="minorHAnsi" w:hAnsiTheme="minorHAnsi"/>
          <w:sz w:val="22"/>
          <w:lang w:val="pl-PL"/>
        </w:rPr>
        <w:t>Zamawiający, niezwłocznie po otwarciu ofert, udostępni na stronie internetowej prowadzonego postępowania informacje o:</w:t>
      </w:r>
    </w:p>
    <w:p>
      <w:pPr>
        <w:pStyle w:val="ListParagraph"/>
        <w:numPr>
          <w:ilvl w:val="3"/>
          <w:numId w:val="12"/>
        </w:numPr>
        <w:spacing w:lineRule="auto" w:line="276" w:before="0" w:after="0"/>
        <w:ind w:left="993" w:hanging="360"/>
        <w:contextualSpacing/>
        <w:jc w:val="both"/>
        <w:textAlignment w:val="auto"/>
        <w:rPr>
          <w:lang w:val="pl-PL"/>
        </w:rPr>
      </w:pPr>
      <w:r>
        <w:rPr>
          <w:rFonts w:cs="Calibri" w:ascii="Calibri" w:hAnsi="Calibri" w:asciiTheme="minorHAnsi" w:cstheme="minorHAnsi" w:hAnsiTheme="minorHAnsi"/>
          <w:sz w:val="22"/>
          <w:lang w:val="pl-PL"/>
        </w:rPr>
        <w:t>nazwach albo imionach i nazwiskach oraz siedzibach lub miejscach prowadzonej działalności gospodarczej albo miejscach zamieszkania wykonawców, których oferty zostały otwarte;</w:t>
      </w:r>
    </w:p>
    <w:p>
      <w:pPr>
        <w:pStyle w:val="ListParagraph"/>
        <w:numPr>
          <w:ilvl w:val="3"/>
          <w:numId w:val="12"/>
        </w:numPr>
        <w:spacing w:lineRule="auto" w:line="276" w:before="0" w:after="0"/>
        <w:ind w:left="993" w:hanging="360"/>
        <w:contextualSpacing/>
        <w:jc w:val="both"/>
        <w:textAlignment w:val="auto"/>
        <w:rPr>
          <w:lang w:val="pl-PL"/>
        </w:rPr>
      </w:pPr>
      <w:r>
        <w:rPr>
          <w:rFonts w:cs="Calibri" w:ascii="Calibri" w:hAnsi="Calibri" w:asciiTheme="minorHAnsi" w:cstheme="minorHAnsi" w:hAnsiTheme="minorHAnsi"/>
          <w:sz w:val="22"/>
          <w:lang w:val="pl-PL"/>
        </w:rPr>
        <w:t>cenach lub kosztach zawartych w ofertach.</w:t>
      </w:r>
    </w:p>
    <w:p>
      <w:pPr>
        <w:pStyle w:val="ListParagraph"/>
        <w:numPr>
          <w:ilvl w:val="0"/>
          <w:numId w:val="11"/>
        </w:numPr>
        <w:spacing w:lineRule="auto" w:line="276" w:before="0" w:after="0"/>
        <w:ind w:left="567" w:hanging="567"/>
        <w:contextualSpacing/>
        <w:jc w:val="both"/>
        <w:textAlignment w:val="auto"/>
        <w:rPr>
          <w:lang w:val="pl-PL"/>
        </w:rPr>
      </w:pPr>
      <w:r>
        <w:rPr>
          <w:rFonts w:cs="Calibri" w:ascii="Calibri" w:hAnsi="Calibri" w:asciiTheme="minorHAnsi" w:cstheme="minorHAnsi" w:hAnsiTheme="minorHAnsi"/>
          <w:sz w:val="22"/>
          <w:lang w:val="pl-PL"/>
        </w:rPr>
        <w:t>Zamawiający nie przewiduje przeprowadzania jawnej sesji otwarcia ofert z udziałem wykonawców, jak też transmitowania sesji otwarcia za pośrednictwem elektronicznych narzędzi do przekazu wideo on-line.</w:t>
      </w:r>
    </w:p>
    <w:p>
      <w:pPr>
        <w:pStyle w:val="Normal"/>
        <w:jc w:val="both"/>
        <w:rPr>
          <w:lang w:val="pl-PL"/>
        </w:rPr>
      </w:pPr>
      <w:r>
        <w:rPr>
          <w:rFonts w:cs="Calibri" w:ascii="Calibri" w:hAnsi="Calibri" w:asciiTheme="minorHAnsi" w:cstheme="minorHAnsi" w:hAnsiTheme="minorHAnsi"/>
          <w:sz w:val="22"/>
          <w:szCs w:val="22"/>
          <w:lang w:val="pl-PL"/>
        </w:rPr>
        <w:t xml:space="preserve">10.      Wykonawca może złożyć tylko jedną ofertę. </w:t>
      </w:r>
    </w:p>
    <w:p>
      <w:pPr>
        <w:pStyle w:val="Normal"/>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Normal"/>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Normal"/>
        <w:jc w:val="both"/>
        <w:rPr>
          <w:lang w:val="pl-PL"/>
        </w:rPr>
      </w:pPr>
      <w:r>
        <w:rPr>
          <w:rFonts w:eastAsia="Times New Roman" w:cs="Calibri" w:ascii="Calibri" w:hAnsi="Calibri" w:asciiTheme="minorHAnsi" w:cstheme="minorHAnsi" w:hAnsiTheme="minorHAnsi"/>
          <w:b/>
          <w:sz w:val="22"/>
          <w:szCs w:val="22"/>
          <w:lang w:val="pl-PL"/>
        </w:rPr>
        <w:t>XIX. Sposób obliczenia ceny.</w:t>
      </w:r>
    </w:p>
    <w:p>
      <w:pPr>
        <w:pStyle w:val="Standard"/>
        <w:numPr>
          <w:ilvl w:val="0"/>
          <w:numId w:val="81"/>
        </w:numPr>
        <w:jc w:val="both"/>
        <w:rPr>
          <w:lang w:val="pl-PL"/>
        </w:rPr>
      </w:pPr>
      <w:r>
        <w:rPr>
          <w:rFonts w:cs="Calibri" w:ascii="Calibri" w:hAnsi="Calibri" w:asciiTheme="minorHAnsi" w:cstheme="minorHAnsi" w:hAnsiTheme="minorHAnsi"/>
          <w:sz w:val="22"/>
          <w:szCs w:val="22"/>
          <w:lang w:val="pl-PL"/>
        </w:rPr>
        <w:t xml:space="preserve">Cena oferty musi uwzględniać wszystkie wymagania niniejszej SWZ wraz z załącznikami oraz obejmować wszelkie koszty, jakie poniesie Wykonawca z tytułu należytej oraz zgodnej </w:t>
        <w:br/>
        <w:t>z obowiązującymi przepisami prawa realizacji przedmiotu zamówienia, w tym obejmujące m. in. podatek od towarów i usług (VAT), wartość netto przedmiotu zamówienia, koszty ubezpieczenia, koszty transportu</w:t>
      </w:r>
      <w:r>
        <w:rPr>
          <w:rFonts w:cs="Calibri" w:ascii="Calibri" w:hAnsi="Calibri" w:asciiTheme="minorHAnsi" w:cstheme="minorHAnsi" w:hAnsiTheme="minorHAnsi"/>
          <w:b/>
          <w:sz w:val="22"/>
          <w:szCs w:val="22"/>
          <w:lang w:val="pl-PL"/>
        </w:rPr>
        <w:t>.</w:t>
      </w:r>
    </w:p>
    <w:p>
      <w:pPr>
        <w:pStyle w:val="Standard"/>
        <w:numPr>
          <w:ilvl w:val="0"/>
          <w:numId w:val="82"/>
        </w:numPr>
        <w:jc w:val="both"/>
        <w:rPr>
          <w:lang w:val="pl-PL"/>
        </w:rPr>
      </w:pPr>
      <w:r>
        <w:rPr>
          <w:rFonts w:cs="Calibri" w:ascii="Calibri" w:hAnsi="Calibri" w:asciiTheme="minorHAnsi" w:cstheme="minorHAnsi" w:hAnsiTheme="minorHAnsi"/>
          <w:sz w:val="22"/>
          <w:szCs w:val="22"/>
          <w:lang w:val="pl-PL"/>
        </w:rPr>
        <w:t>Dla potrzeb oceny i porównania ofert Wykonawcy winni naliczyć stawkę należnego podatku VAT.</w:t>
      </w:r>
    </w:p>
    <w:p>
      <w:pPr>
        <w:pStyle w:val="Standard"/>
        <w:numPr>
          <w:ilvl w:val="0"/>
          <w:numId w:val="83"/>
        </w:numPr>
        <w:suppressLineNumbers/>
        <w:jc w:val="both"/>
        <w:rPr>
          <w:lang w:val="pl-PL"/>
        </w:rPr>
      </w:pPr>
      <w:r>
        <w:rPr>
          <w:rFonts w:cs="Calibri" w:ascii="Calibri" w:hAnsi="Calibri" w:asciiTheme="minorHAnsi" w:cstheme="minorHAnsi" w:hAnsiTheme="minorHAnsi"/>
          <w:sz w:val="22"/>
          <w:szCs w:val="22"/>
          <w:lang w:val="pl-PL"/>
        </w:rPr>
        <w:t xml:space="preserve">Zaoferowana </w:t>
      </w:r>
      <w:r>
        <w:rPr>
          <w:rFonts w:cs="Calibri" w:ascii="Calibri" w:hAnsi="Calibri" w:asciiTheme="minorHAnsi" w:cstheme="minorHAnsi" w:hAnsiTheme="minorHAnsi"/>
          <w:b/>
          <w:sz w:val="22"/>
          <w:szCs w:val="22"/>
          <w:lang w:val="pl-PL"/>
        </w:rPr>
        <w:t>cena ofertowa stanowi wynagrodzenie za cały przedmiot umowy</w:t>
      </w:r>
      <w:r>
        <w:rPr>
          <w:rFonts w:cs="Calibri" w:ascii="Calibri" w:hAnsi="Calibri" w:asciiTheme="minorHAnsi" w:cstheme="minorHAnsi" w:hAnsiTheme="minorHAnsi"/>
          <w:sz w:val="22"/>
          <w:szCs w:val="22"/>
          <w:lang w:val="pl-PL"/>
        </w:rPr>
        <w:t xml:space="preserve">. Zaoferowana cena musi zawierać wszystkie koszty wykonawcy związane z prawidłową </w:t>
        <w:br/>
        <w:t xml:space="preserve">i właściwą realizacją przedmiotu zamówienia przy zastosowaniu obowiązujących norm, </w:t>
        <w:br/>
        <w:t xml:space="preserve">z uwzględnieniem ewentualnego ryzyka wynikającego z okoliczności, których nie można było przewidzieć </w:t>
      </w:r>
      <w:r>
        <w:rPr>
          <w:rFonts w:cs="Calibri" w:ascii="Calibri" w:hAnsi="Calibri" w:asciiTheme="minorHAnsi" w:cstheme="minorHAnsi" w:hAnsiTheme="minorHAnsi"/>
          <w:color w:val="000000"/>
          <w:sz w:val="22"/>
          <w:szCs w:val="22"/>
          <w:lang w:val="pl-PL"/>
        </w:rPr>
        <w:t>w chwili składania oferty.</w:t>
      </w:r>
    </w:p>
    <w:p>
      <w:pPr>
        <w:pStyle w:val="Standard"/>
        <w:numPr>
          <w:ilvl w:val="0"/>
          <w:numId w:val="84"/>
        </w:numPr>
        <w:suppressLineNumbers/>
        <w:jc w:val="both"/>
        <w:rPr>
          <w:lang w:val="pl-PL"/>
        </w:rPr>
      </w:pPr>
      <w:r>
        <w:rPr>
          <w:rFonts w:cs="Calibri" w:ascii="Calibri" w:hAnsi="Calibri" w:asciiTheme="minorHAnsi" w:cstheme="minorHAnsi" w:hAnsiTheme="minorHAnsi"/>
          <w:color w:val="000000"/>
          <w:sz w:val="22"/>
          <w:szCs w:val="22"/>
          <w:lang w:val="pl-PL"/>
        </w:rPr>
        <w:t>Podana cena oferty będzie niezmienna przez cały okres obowiązywania umowy, nie będzie podlegać jakimkolwiek zmianom, z wyjątkiem sytuacji wyraźnie opisanych w projektowanych postanowieniach umowy (załącznik nr 5 do SWZ).</w:t>
      </w:r>
    </w:p>
    <w:p>
      <w:pPr>
        <w:pStyle w:val="Standard"/>
        <w:numPr>
          <w:ilvl w:val="0"/>
          <w:numId w:val="85"/>
        </w:numPr>
        <w:suppressLineNumbers/>
        <w:jc w:val="both"/>
        <w:rPr>
          <w:lang w:val="pl-PL"/>
        </w:rPr>
      </w:pPr>
      <w:r>
        <w:rPr>
          <w:rFonts w:cs="Calibri" w:ascii="Calibri" w:hAnsi="Calibri" w:asciiTheme="minorHAnsi" w:cstheme="minorHAnsi" w:hAnsiTheme="minorHAnsi"/>
          <w:color w:val="000000"/>
          <w:sz w:val="22"/>
          <w:szCs w:val="22"/>
          <w:lang w:val="pl-PL"/>
        </w:rPr>
        <w:t>W Formularzu Oferty nal</w:t>
      </w:r>
      <w:r>
        <w:rPr>
          <w:rFonts w:cs="Calibri" w:ascii="Calibri" w:hAnsi="Calibri" w:asciiTheme="minorHAnsi" w:cstheme="minorHAnsi" w:hAnsiTheme="minorHAnsi"/>
          <w:sz w:val="22"/>
          <w:szCs w:val="22"/>
          <w:lang w:val="pl-PL"/>
        </w:rPr>
        <w:t>eży podać cenę oferty wyrażoną w złotych polskich, z zaokrągleniem do dwóch miejsc po przecinku, tj. wartość netto, wartość podatku VAT oraz wartość brutto za wykonanie całości przedmiotu zamówienia.</w:t>
      </w:r>
    </w:p>
    <w:p>
      <w:pPr>
        <w:pStyle w:val="Standard"/>
        <w:numPr>
          <w:ilvl w:val="0"/>
          <w:numId w:val="86"/>
        </w:numPr>
        <w:suppressLineNumbers/>
        <w:jc w:val="both"/>
        <w:rPr>
          <w:lang w:val="pl-PL"/>
        </w:rPr>
      </w:pPr>
      <w:r>
        <w:rPr>
          <w:rFonts w:cs="Calibri" w:ascii="Calibri" w:hAnsi="Calibri" w:asciiTheme="minorHAnsi" w:cstheme="minorHAnsi" w:hAnsiTheme="minorHAnsi"/>
          <w:sz w:val="22"/>
          <w:szCs w:val="22"/>
          <w:lang w:val="pl-PL"/>
        </w:rPr>
        <w:t>Sposób zapłaty i rozliczen</w:t>
      </w:r>
      <w:r>
        <w:rPr>
          <w:rFonts w:cs="Calibri" w:ascii="Calibri" w:hAnsi="Calibri" w:asciiTheme="minorHAnsi" w:cstheme="minorHAnsi" w:hAnsiTheme="minorHAnsi"/>
          <w:color w:val="000000"/>
          <w:sz w:val="22"/>
          <w:szCs w:val="22"/>
          <w:lang w:val="pl-PL"/>
        </w:rPr>
        <w:t>ia za realizację niniejszego zamówienia, określony został w projektowanych postanowieniach umowy – Załącznik nr 5 do SWZ. Rozliczenia między Zamawiającym, a Wykonawcą będą prowadzone  w złotych polskich.</w:t>
      </w:r>
    </w:p>
    <w:p>
      <w:pPr>
        <w:pStyle w:val="Standard"/>
        <w:numPr>
          <w:ilvl w:val="0"/>
          <w:numId w:val="87"/>
        </w:numPr>
        <w:suppressLineNumbers/>
        <w:jc w:val="both"/>
        <w:rPr>
          <w:lang w:val="pl-PL"/>
        </w:rPr>
      </w:pPr>
      <w:r>
        <w:rPr>
          <w:rFonts w:cs="Calibri" w:ascii="Calibri" w:hAnsi="Calibri" w:asciiTheme="minorHAnsi" w:cstheme="minorHAnsi" w:hAnsiTheme="minorHAnsi"/>
          <w:sz w:val="22"/>
          <w:szCs w:val="22"/>
          <w:lang w:val="pl-PL"/>
        </w:rPr>
        <w:t>Zgodnie z art. 225 ust. 1 , 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wykonawca ma obowiązek:</w:t>
        <w:tab/>
      </w:r>
    </w:p>
    <w:p>
      <w:pPr>
        <w:pStyle w:val="Standard"/>
        <w:numPr>
          <w:ilvl w:val="3"/>
          <w:numId w:val="1"/>
        </w:numPr>
        <w:suppressLineNumbers/>
        <w:jc w:val="both"/>
        <w:rPr>
          <w:lang w:val="pl-PL"/>
        </w:rPr>
      </w:pPr>
      <w:r>
        <w:rPr>
          <w:rFonts w:cs="Calibri" w:ascii="Calibri" w:hAnsi="Calibri" w:asciiTheme="minorHAnsi" w:cstheme="minorHAnsi" w:hAnsiTheme="minorHAnsi"/>
          <w:sz w:val="22"/>
          <w:szCs w:val="22"/>
          <w:lang w:val="pl-PL"/>
        </w:rPr>
        <w:t>poinformowania zamawiającego, że wybór jego oferty będzie prowadził do powstania u zamawiającego obowiązku podatkowego,</w:t>
      </w:r>
    </w:p>
    <w:p>
      <w:pPr>
        <w:pStyle w:val="Standard"/>
        <w:numPr>
          <w:ilvl w:val="2"/>
          <w:numId w:val="1"/>
        </w:numPr>
        <w:suppressLineNumbers/>
        <w:jc w:val="both"/>
        <w:rPr>
          <w:lang w:val="pl-PL"/>
        </w:rPr>
      </w:pPr>
      <w:r>
        <w:rPr>
          <w:rFonts w:cs="Calibri" w:ascii="Calibri" w:hAnsi="Calibri" w:asciiTheme="minorHAnsi" w:cstheme="minorHAnsi" w:hAnsiTheme="minorHAnsi"/>
          <w:sz w:val="22"/>
          <w:szCs w:val="22"/>
          <w:lang w:val="pl-PL"/>
        </w:rPr>
        <w:t>wskazania nazwy (rodzaju) towaru lub usługi, których dostawa lub świadczenie będą prowadziły do powstania obowiązku podatkowego,</w:t>
      </w:r>
    </w:p>
    <w:p>
      <w:pPr>
        <w:pStyle w:val="Standard"/>
        <w:numPr>
          <w:ilvl w:val="2"/>
          <w:numId w:val="1"/>
        </w:numPr>
        <w:suppressLineNumbers/>
        <w:jc w:val="both"/>
        <w:rPr>
          <w:lang w:val="pl-PL"/>
        </w:rPr>
      </w:pPr>
      <w:r>
        <w:rPr>
          <w:rFonts w:cs="Calibri" w:ascii="Calibri" w:hAnsi="Calibri" w:asciiTheme="minorHAnsi" w:cstheme="minorHAnsi" w:hAnsiTheme="minorHAnsi"/>
          <w:sz w:val="22"/>
          <w:szCs w:val="22"/>
          <w:lang w:val="pl-PL"/>
        </w:rPr>
        <w:t>wskazania wartości towaru lub usługi objętego obowiązkiem podatkowym zamawiającego, bez kwoty podatku,</w:t>
      </w:r>
    </w:p>
    <w:p>
      <w:pPr>
        <w:pStyle w:val="Standard"/>
        <w:numPr>
          <w:ilvl w:val="2"/>
          <w:numId w:val="1"/>
        </w:numPr>
        <w:suppressLineNumbers/>
        <w:jc w:val="both"/>
        <w:rPr>
          <w:lang w:val="pl-PL"/>
        </w:rPr>
      </w:pPr>
      <w:r>
        <w:rPr>
          <w:rFonts w:cs="Calibri" w:ascii="Calibri" w:hAnsi="Calibri" w:asciiTheme="minorHAnsi" w:cstheme="minorHAnsi" w:hAnsiTheme="minorHAnsi"/>
          <w:sz w:val="22"/>
          <w:szCs w:val="22"/>
          <w:lang w:val="pl-PL"/>
        </w:rPr>
        <w:t>wskazania stawki podatku od towarów i usług, która zgodnie z wiedzą wykonawcy, będzie miała zastosowanie.</w:t>
      </w:r>
    </w:p>
    <w:p>
      <w:pPr>
        <w:pStyle w:val="Standard"/>
        <w:numPr>
          <w:ilvl w:val="0"/>
          <w:numId w:val="88"/>
        </w:numPr>
        <w:suppressLineNumbers/>
        <w:jc w:val="both"/>
        <w:rPr>
          <w:lang w:val="pl-PL"/>
        </w:rPr>
      </w:pPr>
      <w:r>
        <w:rPr>
          <w:rFonts w:cs="Calibri" w:ascii="Calibri" w:hAnsi="Calibri" w:asciiTheme="minorHAnsi" w:cstheme="minorHAnsi" w:hAnsiTheme="minorHAnsi"/>
          <w:sz w:val="22"/>
          <w:szCs w:val="22"/>
          <w:lang w:val="pl-PL"/>
        </w:rPr>
        <w:t>Zamawiający poprawia w ofercie:</w:t>
      </w:r>
    </w:p>
    <w:p>
      <w:pPr>
        <w:pStyle w:val="Standard"/>
        <w:ind w:left="720" w:hanging="0"/>
        <w:rPr>
          <w:lang w:val="pl-PL"/>
        </w:rPr>
      </w:pPr>
      <w:r>
        <w:rPr>
          <w:rFonts w:cs="Calibri" w:ascii="Calibri" w:hAnsi="Calibri" w:asciiTheme="minorHAnsi" w:cstheme="minorHAnsi" w:hAnsiTheme="minorHAnsi"/>
          <w:sz w:val="22"/>
          <w:szCs w:val="22"/>
          <w:lang w:val="pl-PL"/>
        </w:rPr>
        <w:tab/>
        <w:t>a) oczywiste omyłki pisarskie,</w:t>
      </w:r>
    </w:p>
    <w:p>
      <w:pPr>
        <w:pStyle w:val="Standard"/>
        <w:ind w:left="720" w:hanging="0"/>
        <w:jc w:val="both"/>
        <w:rPr>
          <w:lang w:val="pl-PL"/>
        </w:rPr>
      </w:pPr>
      <w:r>
        <w:rPr>
          <w:rFonts w:cs="Calibri" w:ascii="Calibri" w:hAnsi="Calibri" w:asciiTheme="minorHAnsi" w:cstheme="minorHAnsi" w:hAnsiTheme="minorHAnsi"/>
          <w:sz w:val="22"/>
          <w:szCs w:val="22"/>
          <w:lang w:val="pl-PL"/>
        </w:rPr>
        <w:tab/>
        <w:t xml:space="preserve">b) oczywiste omyłki rachunkowe, z uwzględnieniem konsekwencji rachunkowych dokonanych poprawek (za oczywistą omyłkę rachunkową w obliczeniu ceny uważa </w:t>
        <w:tab/>
        <w:t>się błąd popełniony przez wykonawcę przy obliczeniu ceny, który polega na uzyskaniu nieprawidłowego wyniku działania arytmetycznego)</w:t>
      </w:r>
    </w:p>
    <w:p>
      <w:pPr>
        <w:pStyle w:val="Standard"/>
        <w:ind w:left="720" w:hanging="0"/>
        <w:jc w:val="both"/>
        <w:rPr>
          <w:lang w:val="pl-PL"/>
        </w:rPr>
      </w:pPr>
      <w:r>
        <w:rPr>
          <w:rFonts w:cs="Calibri" w:ascii="Calibri" w:hAnsi="Calibri" w:asciiTheme="minorHAnsi" w:cstheme="minorHAnsi" w:hAnsiTheme="minorHAnsi"/>
          <w:sz w:val="22"/>
          <w:szCs w:val="22"/>
          <w:lang w:val="pl-PL"/>
        </w:rPr>
        <w:tab/>
        <w:t>c) inne omyłki polegające na niezgodności oferty z dokumentami zamówienia, nie powodujące istotnych zmian w treści oferty.</w:t>
      </w:r>
    </w:p>
    <w:p>
      <w:pPr>
        <w:pStyle w:val="Standard"/>
        <w:numPr>
          <w:ilvl w:val="0"/>
          <w:numId w:val="89"/>
        </w:numPr>
        <w:jc w:val="both"/>
        <w:rPr>
          <w:lang w:val="pl-PL"/>
        </w:rPr>
      </w:pPr>
      <w:r>
        <w:rPr>
          <w:rFonts w:cs="Calibri" w:ascii="Calibri" w:hAnsi="Calibri" w:asciiTheme="minorHAnsi" w:cstheme="minorHAnsi" w:hAnsiTheme="minorHAnsi"/>
          <w:sz w:val="22"/>
          <w:szCs w:val="22"/>
          <w:lang w:val="pl-PL"/>
        </w:rPr>
        <w:t>Zamawiający po poprawieniu omyłek, niezwłocznie zawiadamia o tym wykonawcę, którego oferta została poprawiona.</w:t>
      </w:r>
    </w:p>
    <w:p>
      <w:pPr>
        <w:pStyle w:val="Standard"/>
        <w:numPr>
          <w:ilvl w:val="0"/>
          <w:numId w:val="90"/>
        </w:numPr>
        <w:tabs>
          <w:tab w:val="clear" w:pos="708"/>
          <w:tab w:val="left" w:pos="367" w:leader="none"/>
        </w:tabs>
        <w:ind w:left="0" w:hanging="397"/>
        <w:jc w:val="both"/>
        <w:rPr>
          <w:lang w:val="pl-PL"/>
        </w:rPr>
      </w:pPr>
      <w:r>
        <w:rPr>
          <w:rFonts w:eastAsia="Times New Roman" w:cs="Calibri" w:ascii="Calibri" w:hAnsi="Calibri" w:asciiTheme="minorHAnsi" w:cstheme="minorHAnsi" w:hAnsiTheme="minorHAnsi"/>
          <w:color w:val="000000"/>
          <w:sz w:val="22"/>
          <w:szCs w:val="22"/>
          <w:shd w:fill="FFFFFF" w:val="clear"/>
          <w:lang w:val="pl-PL"/>
        </w:rPr>
        <w:t>Błąd rachunkowy w obliczeniu ceny, którego nie można poprawić na podstawie ww. pkt. 9 spowoduje odrzucenie oferty.</w:t>
      </w:r>
    </w:p>
    <w:p>
      <w:pPr>
        <w:pStyle w:val="Standard"/>
        <w:numPr>
          <w:ilvl w:val="0"/>
          <w:numId w:val="91"/>
        </w:numPr>
        <w:tabs>
          <w:tab w:val="clear" w:pos="708"/>
          <w:tab w:val="left" w:pos="367" w:leader="none"/>
        </w:tabs>
        <w:ind w:left="0" w:hanging="397"/>
        <w:jc w:val="both"/>
        <w:rPr>
          <w:lang w:val="pl-PL"/>
        </w:rPr>
      </w:pPr>
      <w:r>
        <w:rPr>
          <w:rFonts w:cs="Calibri" w:ascii="Calibri" w:hAnsi="Calibri" w:asciiTheme="minorHAnsi" w:cstheme="minorHAnsi" w:hAnsiTheme="minorHAnsi"/>
          <w:bCs/>
          <w:color w:val="000000"/>
          <w:sz w:val="22"/>
          <w:szCs w:val="22"/>
          <w:lang w:val="pl-PL"/>
        </w:rPr>
        <w:t>W formularzu oferty wykonawca wpisuje cenę netto za 1 j.m. (kolumna 6) oraz stawkę (w %) podatku VAT (kolumna 8) dla każdego przedmiotu zamówienia.</w:t>
      </w:r>
    </w:p>
    <w:p>
      <w:pPr>
        <w:pStyle w:val="Standard"/>
        <w:numPr>
          <w:ilvl w:val="0"/>
          <w:numId w:val="92"/>
        </w:numPr>
        <w:tabs>
          <w:tab w:val="clear" w:pos="708"/>
          <w:tab w:val="left" w:pos="367" w:leader="none"/>
        </w:tabs>
        <w:ind w:left="0" w:hanging="397"/>
        <w:jc w:val="both"/>
        <w:rPr>
          <w:lang w:val="pl-PL"/>
        </w:rPr>
      </w:pPr>
      <w:r>
        <w:rPr>
          <w:rFonts w:cs="Calibri" w:ascii="Calibri" w:hAnsi="Calibri" w:asciiTheme="minorHAnsi" w:cstheme="minorHAnsi" w:hAnsiTheme="minorHAnsi"/>
          <w:bCs/>
          <w:color w:val="000000"/>
          <w:sz w:val="22"/>
          <w:szCs w:val="22"/>
          <w:lang w:val="pl-PL"/>
        </w:rPr>
        <w:t>Cenę netto za 1 j.m. (kolumna 6) oraz wartość netto i brutto (kolumna 7, 9 i 11) wykonawca zaokrągla do dwóch miejsc po przecinku.</w:t>
      </w:r>
    </w:p>
    <w:p>
      <w:pPr>
        <w:pStyle w:val="Standard"/>
        <w:numPr>
          <w:ilvl w:val="0"/>
          <w:numId w:val="93"/>
        </w:numPr>
        <w:tabs>
          <w:tab w:val="clear" w:pos="708"/>
          <w:tab w:val="left" w:pos="367" w:leader="none"/>
        </w:tabs>
        <w:ind w:left="0" w:hanging="397"/>
        <w:jc w:val="both"/>
        <w:rPr>
          <w:lang w:val="pl-PL"/>
        </w:rPr>
      </w:pPr>
      <w:r>
        <w:rPr>
          <w:rFonts w:cs="Calibri" w:ascii="Calibri" w:hAnsi="Calibri" w:asciiTheme="minorHAnsi" w:cstheme="minorHAnsi" w:hAnsiTheme="minorHAnsi"/>
          <w:bCs/>
          <w:color w:val="000000"/>
          <w:sz w:val="22"/>
          <w:szCs w:val="22"/>
          <w:lang w:val="pl-PL"/>
        </w:rPr>
        <w:t>Wartość netto (kolumna 7) stanowi iloczyn ilości szacunkowej (kolumna 5) oraz ceny netto za 1 j.m. (kolumna 6).</w:t>
      </w:r>
    </w:p>
    <w:p>
      <w:pPr>
        <w:pStyle w:val="Standard"/>
        <w:numPr>
          <w:ilvl w:val="0"/>
          <w:numId w:val="94"/>
        </w:numPr>
        <w:tabs>
          <w:tab w:val="clear" w:pos="708"/>
          <w:tab w:val="left" w:pos="367" w:leader="none"/>
        </w:tabs>
        <w:ind w:left="0" w:hanging="397"/>
        <w:jc w:val="both"/>
        <w:rPr>
          <w:lang w:val="pl-PL"/>
        </w:rPr>
      </w:pPr>
      <w:r>
        <w:rPr>
          <w:rFonts w:cs="Calibri" w:ascii="Calibri" w:hAnsi="Calibri" w:asciiTheme="minorHAnsi" w:cstheme="minorHAnsi" w:hAnsiTheme="minorHAnsi"/>
          <w:color w:val="000000"/>
          <w:sz w:val="22"/>
          <w:szCs w:val="22"/>
          <w:lang w:val="pl-PL"/>
        </w:rPr>
        <w:t>Aby obliczyć wartość brutto za całość zamówienia należy:</w:t>
      </w:r>
    </w:p>
    <w:p>
      <w:pPr>
        <w:pStyle w:val="Zwykytekst4"/>
        <w:tabs>
          <w:tab w:val="clear" w:pos="708"/>
          <w:tab w:val="left" w:pos="993" w:leader="none"/>
          <w:tab w:val="left" w:pos="1134" w:leader="none"/>
        </w:tabs>
        <w:spacing w:lineRule="auto" w:line="240" w:before="0" w:after="0"/>
        <w:jc w:val="both"/>
        <w:rPr>
          <w:lang w:val="pl-PL"/>
        </w:rPr>
      </w:pPr>
      <w:r>
        <w:rPr>
          <w:rFonts w:cs="Calibri" w:ascii="Calibri" w:hAnsi="Calibri" w:asciiTheme="minorHAnsi" w:cstheme="minorHAnsi" w:hAnsiTheme="minorHAnsi"/>
          <w:color w:val="000000"/>
          <w:sz w:val="22"/>
          <w:szCs w:val="22"/>
          <w:lang w:val="pl-PL"/>
        </w:rPr>
        <w:t>1) zsumować wszystkie wartości netto przedmiotów zamówienia, które posiadają taką samą stawkę podatku VAT i wpisać sumę do kolumny 9;</w:t>
      </w:r>
    </w:p>
    <w:p>
      <w:pPr>
        <w:pStyle w:val="Zwykytekst4"/>
        <w:tabs>
          <w:tab w:val="clear" w:pos="708"/>
          <w:tab w:val="left" w:pos="993" w:leader="none"/>
          <w:tab w:val="left" w:pos="1134" w:leader="none"/>
        </w:tabs>
        <w:spacing w:lineRule="auto" w:line="240" w:before="0" w:after="0"/>
        <w:jc w:val="both"/>
        <w:rPr>
          <w:lang w:val="pl-PL"/>
        </w:rPr>
      </w:pPr>
      <w:r>
        <w:rPr>
          <w:rFonts w:cs="Calibri" w:ascii="Calibri" w:hAnsi="Calibri" w:asciiTheme="minorHAnsi" w:cstheme="minorHAnsi" w:hAnsiTheme="minorHAnsi"/>
          <w:color w:val="000000"/>
          <w:sz w:val="22"/>
          <w:szCs w:val="22"/>
          <w:lang w:val="pl-PL"/>
        </w:rPr>
        <w:t>2) w przypadku, kiedy wszystkie przedmioty zamówienia posiadają taką samą stawkę podatku VAT – zsumowaną wartość netto (kolumna 9, o której mowa w ppkt 1) powiększyć o daną stawkę podatku VAT (kolumna 10), otrzymując wartość brutto za całość zamówienia, którą należy wpisać w kolumnę 11 i 12;</w:t>
      </w:r>
    </w:p>
    <w:p>
      <w:pPr>
        <w:pStyle w:val="Normal"/>
        <w:jc w:val="both"/>
        <w:rPr>
          <w:lang w:val="pl-PL"/>
        </w:rPr>
      </w:pPr>
      <w:r>
        <w:rPr>
          <w:rFonts w:cs="Calibri" w:ascii="Calibri" w:hAnsi="Calibri" w:asciiTheme="minorHAnsi" w:cstheme="minorHAnsi" w:hAnsiTheme="minorHAnsi"/>
          <w:bCs/>
          <w:color w:val="000000"/>
          <w:sz w:val="22"/>
          <w:szCs w:val="22"/>
          <w:lang w:val="pl-PL"/>
        </w:rPr>
        <w:t>3) w przypadku, kiedy przedmioty zamówienia posiadają różne stawki podatku VAT, wykonawca sumuje wartości netto zgodnie z ppkt 1) i powiększa każdą z wartości netto wpisaną do kolumny 9 o daną stawkę podatku VAT (kolumna 10), a otrzymaną wartość brutto wpisuje w kolumnę 11. Wartość brutto za całość zamówienia (kolumna 12) jest sumą wartości brutto z różnych stawek Vat.</w:t>
      </w:r>
    </w:p>
    <w:p>
      <w:pPr>
        <w:pStyle w:val="Standard"/>
        <w:tabs>
          <w:tab w:val="clear" w:pos="708"/>
          <w:tab w:val="left" w:pos="367" w:leader="none"/>
        </w:tabs>
        <w:spacing w:lineRule="auto" w:line="360"/>
        <w:ind w:left="754" w:hanging="0"/>
        <w:jc w:val="both"/>
        <w:rPr>
          <w:rFonts w:ascii="Times New Roman" w:hAnsi="Times New Roman" w:eastAsia="Times New Roman" w:cs="Times New Roman"/>
          <w:color w:val="000000"/>
          <w:sz w:val="20"/>
          <w:szCs w:val="20"/>
          <w:shd w:fill="FFFFFF" w:val="clear"/>
          <w:lang w:val="pl-PL"/>
        </w:rPr>
      </w:pPr>
      <w:r>
        <w:rPr>
          <w:rFonts w:eastAsia="Times New Roman" w:cs="Times New Roman" w:ascii="Times New Roman" w:hAnsi="Times New Roman"/>
          <w:color w:val="000000"/>
          <w:sz w:val="20"/>
          <w:szCs w:val="20"/>
          <w:shd w:fill="FFFFFF" w:val="clear"/>
          <w:lang w:val="pl-PL"/>
        </w:rPr>
      </w:r>
    </w:p>
    <w:p>
      <w:pPr>
        <w:pStyle w:val="Standard"/>
        <w:keepNext w:val="true"/>
        <w:jc w:val="both"/>
        <w:rPr>
          <w:lang w:val="pl-PL"/>
        </w:rPr>
      </w:pPr>
      <w:r>
        <w:rPr>
          <w:rFonts w:cs="Calibri" w:ascii="Calibri" w:hAnsi="Calibri" w:asciiTheme="minorHAnsi" w:cstheme="minorHAnsi" w:hAnsiTheme="minorHAnsi"/>
          <w:b/>
          <w:sz w:val="22"/>
          <w:szCs w:val="22"/>
          <w:lang w:val="pl-PL"/>
        </w:rPr>
        <w:t>XX. Opis kryteriów, którymi Zamawiający będzie się kierował przy wyborze oferty, wraz z  podaniem znaczenia tych kryteriów i sposobu oceny ofert.</w:t>
      </w:r>
    </w:p>
    <w:p>
      <w:pPr>
        <w:pStyle w:val="Standard"/>
        <w:numPr>
          <w:ilvl w:val="0"/>
          <w:numId w:val="95"/>
        </w:numPr>
        <w:jc w:val="both"/>
        <w:rPr>
          <w:lang w:val="pl-PL"/>
        </w:rPr>
      </w:pPr>
      <w:r>
        <w:rPr>
          <w:rFonts w:cs="Calibri" w:ascii="Calibri" w:hAnsi="Calibri" w:asciiTheme="minorHAnsi" w:cstheme="minorHAnsi" w:hAnsiTheme="minorHAnsi"/>
          <w:sz w:val="22"/>
          <w:szCs w:val="22"/>
          <w:lang w:val="pl-PL"/>
        </w:rPr>
        <w:t>Oceny ofert będzie dokonywała komisja przetargowa.</w:t>
      </w:r>
    </w:p>
    <w:p>
      <w:pPr>
        <w:pStyle w:val="Standard"/>
        <w:numPr>
          <w:ilvl w:val="0"/>
          <w:numId w:val="96"/>
        </w:numPr>
        <w:jc w:val="both"/>
        <w:rPr>
          <w:lang w:val="pl-PL"/>
        </w:rPr>
      </w:pPr>
      <w:r>
        <w:rPr>
          <w:rFonts w:cs="Calibri" w:ascii="Calibri" w:hAnsi="Calibri" w:asciiTheme="minorHAnsi" w:cstheme="minorHAnsi" w:hAnsiTheme="minorHAnsi"/>
          <w:sz w:val="22"/>
          <w:szCs w:val="22"/>
          <w:lang w:val="pl-PL"/>
        </w:rPr>
        <w:t xml:space="preserve">W odniesieniu do Wykonawców, którzy spełnili postawione warunki komisja dokona oceny ofert </w:t>
      </w:r>
      <w:r>
        <w:rPr>
          <w:rFonts w:cs="Calibri" w:ascii="Calibri" w:hAnsi="Calibri" w:asciiTheme="minorHAnsi" w:cstheme="minorHAnsi" w:hAnsiTheme="minorHAnsi"/>
          <w:b/>
          <w:bCs/>
          <w:sz w:val="22"/>
          <w:szCs w:val="22"/>
          <w:lang w:val="pl-PL"/>
        </w:rPr>
        <w:t xml:space="preserve">dla każdej z grup indywidualnie </w:t>
      </w:r>
      <w:r>
        <w:rPr>
          <w:rFonts w:cs="Calibri" w:ascii="Calibri" w:hAnsi="Calibri" w:asciiTheme="minorHAnsi" w:cstheme="minorHAnsi" w:hAnsiTheme="minorHAnsi"/>
          <w:sz w:val="22"/>
          <w:szCs w:val="22"/>
          <w:lang w:val="pl-PL"/>
        </w:rPr>
        <w:t xml:space="preserve"> na podstawie następujących kryteriów:</w:t>
      </w:r>
    </w:p>
    <w:p>
      <w:pPr>
        <w:pStyle w:val="Standard"/>
        <w:numPr>
          <w:ilvl w:val="0"/>
          <w:numId w:val="97"/>
        </w:numPr>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numPr>
          <w:ilvl w:val="0"/>
          <w:numId w:val="0"/>
        </w:numPr>
        <w:ind w:left="720" w:hanging="0"/>
        <w:jc w:val="both"/>
        <w:rPr>
          <w:lang w:val="pl-PL"/>
        </w:rPr>
      </w:pPr>
      <w:r>
        <w:rPr>
          <w:rFonts w:cs="Calibri" w:ascii="Calibri" w:hAnsi="Calibri" w:asciiTheme="minorHAnsi" w:cstheme="minorHAnsi" w:hAnsiTheme="minorHAnsi"/>
          <w:b/>
          <w:bCs/>
          <w:sz w:val="22"/>
          <w:szCs w:val="22"/>
          <w:lang w:val="pl-PL"/>
        </w:rPr>
        <w:t>Grupa I</w:t>
      </w:r>
    </w:p>
    <w:p>
      <w:pPr>
        <w:pStyle w:val="Standard"/>
        <w:jc w:val="center"/>
        <w:rPr>
          <w:lang w:val="pl-PL"/>
        </w:rPr>
      </w:pPr>
      <w:r>
        <w:rPr>
          <w:rFonts w:cs="Calibri" w:ascii="Calibri" w:hAnsi="Calibri" w:asciiTheme="minorHAnsi" w:cstheme="minorHAnsi" w:hAnsiTheme="minorHAnsi"/>
          <w:b/>
          <w:sz w:val="22"/>
          <w:szCs w:val="22"/>
          <w:lang w:val="pl-PL"/>
        </w:rPr>
        <w:t xml:space="preserve">Cena (brutto za wykonanie przedmiotu zamówienia) - K - waga </w:t>
      </w:r>
      <w:r>
        <w:rPr>
          <w:rFonts w:eastAsia="NSimSun" w:cs="Calibri" w:ascii="Calibri" w:hAnsi="Calibri" w:asciiTheme="minorHAnsi" w:cstheme="minorHAnsi" w:hAnsiTheme="minorHAnsi"/>
          <w:b/>
          <w:color w:val="auto"/>
          <w:kern w:val="2"/>
          <w:sz w:val="22"/>
          <w:szCs w:val="22"/>
          <w:lang w:val="pl-PL" w:eastAsia="zh-CN" w:bidi="hi-IN"/>
        </w:rPr>
        <w:t xml:space="preserve">100 </w:t>
      </w:r>
      <w:r>
        <w:rPr>
          <w:rFonts w:cs="Calibri" w:ascii="Calibri" w:hAnsi="Calibri" w:asciiTheme="minorHAnsi" w:cstheme="minorHAnsi" w:hAnsiTheme="minorHAnsi"/>
          <w:b/>
          <w:sz w:val="22"/>
          <w:szCs w:val="22"/>
          <w:lang w:val="pl-PL"/>
        </w:rPr>
        <w:t>%</w:t>
      </w:r>
    </w:p>
    <w:p>
      <w:pPr>
        <w:pStyle w:val="Standard"/>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ind w:left="705" w:hanging="705"/>
        <w:jc w:val="both"/>
        <w:rPr>
          <w:lang w:val="pl-PL"/>
        </w:rPr>
      </w:pPr>
      <w:r>
        <w:rPr>
          <w:rFonts w:cs="Calibri" w:ascii="Calibri" w:hAnsi="Calibri" w:asciiTheme="minorHAnsi" w:cstheme="minorHAnsi" w:hAnsiTheme="minorHAnsi"/>
          <w:sz w:val="22"/>
          <w:szCs w:val="22"/>
          <w:lang w:val="pl-PL"/>
        </w:rPr>
        <w:t xml:space="preserve">a) </w:t>
        <w:tab/>
        <w:t xml:space="preserve">Wykonawca, który przedstawi najniższą cenę otrzyma maksymalną ilość </w:t>
      </w:r>
      <w:r>
        <w:rPr>
          <w:rFonts w:eastAsia="NSimSun" w:cs="Calibri" w:ascii="Calibri" w:hAnsi="Calibri" w:asciiTheme="minorHAnsi" w:cstheme="minorHAnsi" w:hAnsiTheme="minorHAnsi"/>
          <w:color w:val="auto"/>
          <w:kern w:val="2"/>
          <w:sz w:val="22"/>
          <w:szCs w:val="22"/>
          <w:lang w:val="pl-PL" w:eastAsia="zh-CN" w:bidi="hi-IN"/>
        </w:rPr>
        <w:t>100</w:t>
      </w:r>
      <w:r>
        <w:rPr>
          <w:rFonts w:cs="Calibri" w:ascii="Calibri" w:hAnsi="Calibri" w:asciiTheme="minorHAnsi" w:cstheme="minorHAnsi" w:hAnsiTheme="minorHAnsi"/>
          <w:sz w:val="22"/>
          <w:szCs w:val="22"/>
          <w:lang w:val="pl-PL"/>
        </w:rPr>
        <w:t xml:space="preserve"> punktów, pozostali wykonawcy otrzymają proporcjonalnie mniej punktów, stosownie do wzoru:</w:t>
      </w:r>
    </w:p>
    <w:p>
      <w:pPr>
        <w:pStyle w:val="Standard"/>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jc w:val="center"/>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najniższa cena brutto spośród oferowanych (Cn)</w:t>
      </w:r>
    </w:p>
    <w:p>
      <w:pPr>
        <w:pStyle w:val="Standard"/>
        <w:jc w:val="center"/>
        <w:rPr>
          <w:lang w:val="pl-PL"/>
        </w:rPr>
      </w:pPr>
      <w:r>
        <w:rPr>
          <w:rFonts w:cs="Calibri" w:ascii="Calibri" w:hAnsi="Calibri" w:asciiTheme="minorHAnsi" w:cstheme="minorHAnsi" w:hAnsiTheme="minorHAnsi"/>
          <w:b/>
          <w:bCs/>
          <w:sz w:val="22"/>
          <w:szCs w:val="22"/>
          <w:lang w:val="pl-PL"/>
        </w:rPr>
        <w:t>Uzyskana liczba punktów (K)</w:t>
      </w:r>
      <w:r>
        <w:rPr>
          <w:rFonts w:cs="Calibri" w:ascii="Calibri" w:hAnsi="Calibri" w:asciiTheme="minorHAnsi" w:cstheme="minorHAnsi" w:hAnsiTheme="minorHAnsi"/>
          <w:sz w:val="22"/>
          <w:szCs w:val="22"/>
          <w:lang w:val="pl-PL"/>
        </w:rPr>
        <w:t xml:space="preserve"> = -------------------------------------------------------         </w:t>
      </w:r>
      <w:r>
        <w:rPr>
          <w:rFonts w:cs="Calibri" w:ascii="Calibri" w:hAnsi="Calibri" w:asciiTheme="minorHAnsi" w:cstheme="minorHAnsi" w:hAnsiTheme="minorHAnsi"/>
          <w:b/>
          <w:bCs/>
          <w:sz w:val="22"/>
          <w:szCs w:val="22"/>
          <w:lang w:val="pl-PL"/>
        </w:rPr>
        <w:t xml:space="preserve"> x  </w:t>
      </w:r>
      <w:r>
        <w:rPr>
          <w:rFonts w:eastAsia="NSimSun" w:cs="Calibri" w:ascii="Calibri" w:hAnsi="Calibri" w:asciiTheme="minorHAnsi" w:cstheme="minorHAnsi" w:hAnsiTheme="minorHAnsi"/>
          <w:b/>
          <w:bCs/>
          <w:color w:val="auto"/>
          <w:kern w:val="2"/>
          <w:sz w:val="22"/>
          <w:szCs w:val="22"/>
          <w:lang w:val="pl-PL" w:eastAsia="zh-CN" w:bidi="hi-IN"/>
        </w:rPr>
        <w:t>100</w:t>
      </w:r>
    </w:p>
    <w:p>
      <w:pPr>
        <w:pStyle w:val="Standard"/>
        <w:jc w:val="center"/>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cena brutto z oferty badanej (Cb)</w:t>
      </w:r>
    </w:p>
    <w:p>
      <w:pPr>
        <w:pStyle w:val="Standard"/>
        <w:jc w:val="center"/>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ind w:left="708" w:hanging="708"/>
        <w:jc w:val="both"/>
        <w:rPr>
          <w:lang w:val="pl-PL"/>
        </w:rPr>
      </w:pPr>
      <w:r>
        <w:rPr>
          <w:rFonts w:cs="Calibri" w:ascii="Calibri" w:hAnsi="Calibri" w:asciiTheme="minorHAnsi" w:cstheme="minorHAnsi" w:hAnsiTheme="minorHAnsi"/>
          <w:sz w:val="22"/>
          <w:szCs w:val="22"/>
          <w:lang w:val="pl-PL"/>
        </w:rPr>
        <w:t>b)</w:t>
        <w:tab/>
        <w:t xml:space="preserve"> Zamawiający będzie przyznawał punkty za ww. kryterium z dokładnością do dwóch miejsc po </w:t>
      </w:r>
      <w:bookmarkStart w:id="10" w:name="_GoBack"/>
      <w:bookmarkEnd w:id="10"/>
      <w:r>
        <w:rPr>
          <w:rFonts w:cs="Calibri" w:ascii="Calibri" w:hAnsi="Calibri" w:asciiTheme="minorHAnsi" w:cstheme="minorHAnsi" w:hAnsiTheme="minorHAnsi"/>
          <w:sz w:val="22"/>
          <w:szCs w:val="22"/>
          <w:lang w:val="pl-PL"/>
        </w:rPr>
        <w:t>przecinku.</w:t>
      </w:r>
    </w:p>
    <w:p>
      <w:pPr>
        <w:pStyle w:val="Standard"/>
        <w:ind w:left="708" w:hanging="708"/>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jc w:val="both"/>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ab/>
      </w:r>
      <w:r>
        <w:rPr>
          <w:rFonts w:cs="Calibri" w:ascii="Calibri" w:hAnsi="Calibri" w:asciiTheme="minorHAnsi" w:cstheme="minorHAnsi" w:hAnsiTheme="minorHAnsi"/>
          <w:b/>
          <w:bCs/>
          <w:sz w:val="22"/>
          <w:szCs w:val="22"/>
          <w:lang w:val="pl-PL"/>
        </w:rPr>
        <w:t>Grupa II i III</w:t>
      </w:r>
    </w:p>
    <w:p>
      <w:pPr>
        <w:pStyle w:val="Standard"/>
        <w:jc w:val="center"/>
        <w:rPr>
          <w:lang w:val="pl-PL"/>
        </w:rPr>
      </w:pPr>
      <w:r>
        <w:rPr>
          <w:rFonts w:cs="Calibri" w:ascii="Calibri" w:hAnsi="Calibri" w:asciiTheme="minorHAnsi" w:cstheme="minorHAnsi" w:hAnsiTheme="minorHAnsi"/>
          <w:b/>
          <w:sz w:val="22"/>
          <w:szCs w:val="22"/>
          <w:lang w:val="pl-PL"/>
        </w:rPr>
        <w:t xml:space="preserve">Cena (brutto za wykonanie przedmiotu zamówienia) - K1 - waga </w:t>
      </w:r>
      <w:r>
        <w:rPr>
          <w:rFonts w:eastAsia="NSimSun" w:cs="Calibri" w:ascii="Calibri" w:hAnsi="Calibri" w:asciiTheme="minorHAnsi" w:cstheme="minorHAnsi" w:hAnsiTheme="minorHAnsi"/>
          <w:b/>
          <w:color w:val="auto"/>
          <w:kern w:val="2"/>
          <w:sz w:val="22"/>
          <w:szCs w:val="22"/>
          <w:lang w:val="pl-PL" w:eastAsia="zh-CN" w:bidi="hi-IN"/>
        </w:rPr>
        <w:t xml:space="preserve">60 </w:t>
      </w:r>
      <w:r>
        <w:rPr>
          <w:rFonts w:cs="Calibri" w:ascii="Calibri" w:hAnsi="Calibri" w:asciiTheme="minorHAnsi" w:cstheme="minorHAnsi" w:hAnsiTheme="minorHAnsi"/>
          <w:b/>
          <w:sz w:val="22"/>
          <w:szCs w:val="22"/>
          <w:lang w:val="pl-PL"/>
        </w:rPr>
        <w:t>%</w:t>
      </w:r>
    </w:p>
    <w:p>
      <w:pPr>
        <w:pStyle w:val="Standard"/>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ind w:left="705" w:hanging="705"/>
        <w:jc w:val="both"/>
        <w:rPr>
          <w:lang w:val="pl-PL"/>
        </w:rPr>
      </w:pPr>
      <w:r>
        <w:rPr>
          <w:rFonts w:cs="Calibri" w:ascii="Calibri" w:hAnsi="Calibri" w:asciiTheme="minorHAnsi" w:cstheme="minorHAnsi" w:hAnsiTheme="minorHAnsi"/>
          <w:sz w:val="22"/>
          <w:szCs w:val="22"/>
          <w:lang w:val="pl-PL"/>
        </w:rPr>
        <w:t xml:space="preserve">a) </w:t>
        <w:tab/>
        <w:t>Wykonawca, który przedstawi najniższą cenę otrzyma maksymalną ilość 6</w:t>
      </w:r>
      <w:r>
        <w:rPr>
          <w:rFonts w:eastAsia="NSimSun" w:cs="Calibri" w:ascii="Calibri" w:hAnsi="Calibri" w:asciiTheme="minorHAnsi" w:cstheme="minorHAnsi" w:hAnsiTheme="minorHAnsi"/>
          <w:color w:val="auto"/>
          <w:kern w:val="2"/>
          <w:sz w:val="22"/>
          <w:szCs w:val="22"/>
          <w:lang w:val="pl-PL" w:eastAsia="zh-CN" w:bidi="hi-IN"/>
        </w:rPr>
        <w:t>0</w:t>
      </w:r>
      <w:r>
        <w:rPr>
          <w:rFonts w:cs="Calibri" w:ascii="Calibri" w:hAnsi="Calibri" w:asciiTheme="minorHAnsi" w:cstheme="minorHAnsi" w:hAnsiTheme="minorHAnsi"/>
          <w:sz w:val="22"/>
          <w:szCs w:val="22"/>
          <w:lang w:val="pl-PL"/>
        </w:rPr>
        <w:t xml:space="preserve"> punktów, pozostali wykonawcy otrzymają proporcjonalnie mniej punktów, stosownie do wzoru:</w:t>
      </w:r>
    </w:p>
    <w:p>
      <w:pPr>
        <w:pStyle w:val="Standard"/>
        <w:jc w:val="both"/>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jc w:val="center"/>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najniższa cena brutto spośród oferowanych (Cn)</w:t>
      </w:r>
    </w:p>
    <w:p>
      <w:pPr>
        <w:pStyle w:val="Standard"/>
        <w:jc w:val="center"/>
        <w:rPr>
          <w:lang w:val="pl-PL"/>
        </w:rPr>
      </w:pPr>
      <w:r>
        <w:rPr>
          <w:rFonts w:cs="Calibri" w:ascii="Calibri" w:hAnsi="Calibri" w:asciiTheme="minorHAnsi" w:cstheme="minorHAnsi" w:hAnsiTheme="minorHAnsi"/>
          <w:b/>
          <w:bCs/>
          <w:sz w:val="22"/>
          <w:szCs w:val="22"/>
          <w:lang w:val="pl-PL"/>
        </w:rPr>
        <w:t>Uzyskana liczba punktów (K1)</w:t>
      </w:r>
      <w:r>
        <w:rPr>
          <w:rFonts w:cs="Calibri" w:ascii="Calibri" w:hAnsi="Calibri" w:asciiTheme="minorHAnsi" w:cstheme="minorHAnsi" w:hAnsiTheme="minorHAnsi"/>
          <w:sz w:val="22"/>
          <w:szCs w:val="22"/>
          <w:lang w:val="pl-PL"/>
        </w:rPr>
        <w:t xml:space="preserve"> = -------------------------------------------------------         </w:t>
      </w:r>
      <w:r>
        <w:rPr>
          <w:rFonts w:cs="Calibri" w:ascii="Calibri" w:hAnsi="Calibri" w:asciiTheme="minorHAnsi" w:cstheme="minorHAnsi" w:hAnsiTheme="minorHAnsi"/>
          <w:b/>
          <w:bCs/>
          <w:sz w:val="22"/>
          <w:szCs w:val="22"/>
          <w:lang w:val="pl-PL"/>
        </w:rPr>
        <w:t xml:space="preserve"> x  6</w:t>
      </w:r>
      <w:r>
        <w:rPr>
          <w:rFonts w:eastAsia="NSimSun" w:cs="Calibri" w:ascii="Calibri" w:hAnsi="Calibri" w:asciiTheme="minorHAnsi" w:cstheme="minorHAnsi" w:hAnsiTheme="minorHAnsi"/>
          <w:b/>
          <w:bCs/>
          <w:color w:val="auto"/>
          <w:kern w:val="2"/>
          <w:sz w:val="22"/>
          <w:szCs w:val="22"/>
          <w:lang w:val="pl-PL" w:eastAsia="zh-CN" w:bidi="hi-IN"/>
        </w:rPr>
        <w:t>0</w:t>
      </w:r>
    </w:p>
    <w:p>
      <w:pPr>
        <w:pStyle w:val="Standard"/>
        <w:jc w:val="center"/>
        <w:rPr>
          <w:lang w:val="pl-PL"/>
        </w:rPr>
      </w:pPr>
      <w:r>
        <w:rPr>
          <w:rFonts w:cs="Calibri" w:ascii="Calibri" w:hAnsi="Calibri" w:asciiTheme="minorHAnsi" w:cstheme="minorHAnsi" w:hAnsiTheme="minorHAnsi"/>
          <w:sz w:val="22"/>
          <w:szCs w:val="22"/>
          <w:lang w:val="pl-PL"/>
        </w:rPr>
        <w:t xml:space="preserve">                                              </w:t>
      </w:r>
      <w:r>
        <w:rPr>
          <w:rFonts w:cs="Calibri" w:ascii="Calibri" w:hAnsi="Calibri" w:asciiTheme="minorHAnsi" w:cstheme="minorHAnsi" w:hAnsiTheme="minorHAnsi"/>
          <w:sz w:val="22"/>
          <w:szCs w:val="22"/>
          <w:lang w:val="pl-PL"/>
        </w:rPr>
        <w:t>cena brutto z oferty badanej (Cb)</w:t>
      </w:r>
    </w:p>
    <w:p>
      <w:pPr>
        <w:pStyle w:val="Standard"/>
        <w:jc w:val="center"/>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Standard"/>
        <w:jc w:val="both"/>
        <w:rPr>
          <w:lang w:val="pl-PL"/>
        </w:rPr>
      </w:pPr>
      <w:r>
        <w:rPr>
          <w:rFonts w:cs="Calibri" w:ascii="Calibri" w:hAnsi="Calibri" w:asciiTheme="minorHAnsi" w:cstheme="minorHAnsi" w:hAnsiTheme="minorHAnsi"/>
          <w:sz w:val="22"/>
          <w:szCs w:val="22"/>
          <w:lang w:val="pl-PL"/>
        </w:rPr>
        <w:t>b)</w:t>
        <w:tab/>
        <w:t xml:space="preserve"> Zamawiający będzie przyznawał punkty za ww. kryterium z dokładnością do dwóch miejsc po </w:t>
      </w:r>
      <w:bookmarkStart w:id="11" w:name="_GoBack1"/>
      <w:bookmarkEnd w:id="11"/>
      <w:r>
        <w:rPr>
          <w:rFonts w:cs="Calibri" w:ascii="Calibri" w:hAnsi="Calibri" w:asciiTheme="minorHAnsi" w:cstheme="minorHAnsi" w:hAnsiTheme="minorHAnsi"/>
          <w:sz w:val="22"/>
          <w:szCs w:val="22"/>
          <w:lang w:val="pl-PL"/>
        </w:rPr>
        <w:tab/>
        <w:t xml:space="preserve"> </w:t>
        <w:tab/>
        <w:t xml:space="preserve"> przecinku.</w:t>
      </w:r>
    </w:p>
    <w:p>
      <w:pPr>
        <w:pStyle w:val="Standard"/>
        <w:jc w:val="center"/>
        <w:rPr>
          <w:lang w:val="pl-PL"/>
        </w:rPr>
      </w:pPr>
      <w:r>
        <w:rPr>
          <w:rFonts w:eastAsia="NSimSun" w:cs="Calibri" w:ascii="Calibri" w:hAnsi="Calibri" w:asciiTheme="minorHAnsi" w:cstheme="minorHAnsi" w:hAnsiTheme="minorHAnsi"/>
          <w:b/>
          <w:color w:val="auto"/>
          <w:kern w:val="2"/>
          <w:sz w:val="22"/>
          <w:szCs w:val="22"/>
          <w:lang w:val="pl-PL" w:eastAsia="zh-CN" w:bidi="hi-IN"/>
        </w:rPr>
        <w:t>Jakość</w:t>
      </w:r>
      <w:r>
        <w:rPr>
          <w:rFonts w:cs="Calibri" w:ascii="Calibri" w:hAnsi="Calibri" w:asciiTheme="minorHAnsi" w:cstheme="minorHAnsi" w:hAnsiTheme="minorHAnsi"/>
          <w:b/>
          <w:sz w:val="22"/>
          <w:szCs w:val="22"/>
          <w:lang w:val="pl-PL"/>
        </w:rPr>
        <w:t xml:space="preserve">  - K2 - waga 40 %</w:t>
      </w:r>
    </w:p>
    <w:p>
      <w:pPr>
        <w:pStyle w:val="Standard"/>
        <w:jc w:val="center"/>
        <w:rPr>
          <w:lang w:val="pl-PL"/>
        </w:rPr>
      </w:pPr>
      <w:r>
        <w:rPr>
          <w:rFonts w:cs="Calibri" w:ascii="Calibri" w:hAnsi="Calibri" w:asciiTheme="minorHAnsi" w:cstheme="minorHAnsi" w:hAnsiTheme="minorHAnsi"/>
          <w:sz w:val="22"/>
          <w:szCs w:val="22"/>
          <w:lang w:val="pl-PL"/>
        </w:rPr>
        <w:t>(najkrótszy czas realizacji reklamacji od momentu zgłoszenia)</w:t>
      </w:r>
    </w:p>
    <w:p>
      <w:pPr>
        <w:pStyle w:val="Standard"/>
        <w:jc w:val="center"/>
        <w:rPr>
          <w:rFonts w:ascii="Calibri" w:hAnsi="Calibri" w:cs="Calibri" w:asciiTheme="minorHAnsi" w:cstheme="minorHAnsi" w:hAnsiTheme="minorHAnsi"/>
          <w:sz w:val="22"/>
          <w:szCs w:val="22"/>
          <w:lang w:val="pl-PL"/>
        </w:rPr>
      </w:pPr>
      <w:r>
        <w:rPr>
          <w:rFonts w:cs="Calibri" w:cstheme="minorHAnsi" w:ascii="Calibri" w:hAnsi="Calibri"/>
          <w:sz w:val="22"/>
          <w:szCs w:val="22"/>
          <w:lang w:val="pl-PL"/>
        </w:rPr>
      </w:r>
    </w:p>
    <w:p>
      <w:pPr>
        <w:pStyle w:val="Normal"/>
        <w:numPr>
          <w:ilvl w:val="0"/>
          <w:numId w:val="0"/>
        </w:numPr>
        <w:ind w:left="720" w:hanging="0"/>
        <w:jc w:val="both"/>
        <w:rPr>
          <w:lang w:val="pl-PL"/>
        </w:rPr>
      </w:pPr>
      <w:r>
        <w:rPr>
          <w:rFonts w:cs="Calibri" w:ascii="Calibri" w:hAnsi="Calibri"/>
          <w:sz w:val="22"/>
          <w:szCs w:val="22"/>
          <w:lang w:val="pl-PL"/>
        </w:rPr>
        <w:t>Kryterium jakości przeprowadzona zostanie na „karcie indywidualnej oceny na część zamówienia”, ocenie podlegać będzie: smak (1-20 pkt.) , zapach (1-10 pkt.) i struktura (1-10 pkt. ) artykułów tj.:</w:t>
      </w:r>
    </w:p>
    <w:p>
      <w:pPr>
        <w:pStyle w:val="Normal"/>
        <w:numPr>
          <w:ilvl w:val="0"/>
          <w:numId w:val="0"/>
        </w:numPr>
        <w:ind w:left="720" w:hanging="0"/>
        <w:jc w:val="both"/>
        <w:rPr>
          <w:lang w:val="pl-PL"/>
        </w:rPr>
      </w:pPr>
      <w:r>
        <w:rPr>
          <w:rFonts w:cs="Calibri" w:ascii="Calibri" w:hAnsi="Calibri"/>
          <w:sz w:val="22"/>
          <w:szCs w:val="22"/>
          <w:lang w:val="pl-PL"/>
        </w:rPr>
        <w:t>- grupa II - kiełbasa mortadela, metka, metka łososiowa, kiełbasa biała parzona, kiełbasa piwna, parówki delikatesowe,  szynka tyrolska, pieczeń domowa.</w:t>
      </w:r>
    </w:p>
    <w:p>
      <w:pPr>
        <w:pStyle w:val="Normal"/>
        <w:numPr>
          <w:ilvl w:val="0"/>
          <w:numId w:val="0"/>
        </w:numPr>
        <w:ind w:left="720" w:hanging="0"/>
        <w:jc w:val="both"/>
        <w:rPr>
          <w:lang w:val="pl-PL"/>
        </w:rPr>
      </w:pPr>
      <w:r>
        <w:rPr>
          <w:rFonts w:cs="Calibri" w:ascii="Calibri" w:hAnsi="Calibri"/>
          <w:sz w:val="22"/>
          <w:szCs w:val="22"/>
          <w:lang w:val="pl-PL"/>
        </w:rPr>
        <w:t>- grupa III – parówki cienkie drobiowe, mielonka kanapkowa drobiowa, biała drobiowa, pieczeń z kurczaka, szynka drobiowa mielona.</w:t>
      </w:r>
    </w:p>
    <w:p>
      <w:pPr>
        <w:pStyle w:val="Normal"/>
        <w:numPr>
          <w:ilvl w:val="0"/>
          <w:numId w:val="0"/>
        </w:numPr>
        <w:ind w:left="720" w:hanging="0"/>
        <w:jc w:val="both"/>
        <w:rPr>
          <w:rFonts w:ascii="Calibri" w:hAnsi="Calibri" w:cs="Calibri"/>
          <w:sz w:val="22"/>
          <w:szCs w:val="22"/>
          <w:lang w:val="pl-PL"/>
        </w:rPr>
      </w:pPr>
      <w:r>
        <w:rPr>
          <w:rFonts w:cs="Calibri" w:ascii="Calibri" w:hAnsi="Calibri"/>
          <w:sz w:val="22"/>
          <w:szCs w:val="22"/>
          <w:lang w:val="pl-PL"/>
        </w:rPr>
      </w:r>
    </w:p>
    <w:p>
      <w:pPr>
        <w:pStyle w:val="Normal"/>
        <w:numPr>
          <w:ilvl w:val="0"/>
          <w:numId w:val="0"/>
        </w:numPr>
        <w:spacing w:lineRule="auto" w:line="240"/>
        <w:ind w:left="720" w:hanging="0"/>
        <w:jc w:val="both"/>
        <w:rPr>
          <w:lang w:val="pl-PL"/>
        </w:rPr>
      </w:pPr>
      <w:r>
        <w:rPr>
          <w:rFonts w:cs="Calibri" w:ascii="Calibri" w:hAnsi="Calibri"/>
          <w:sz w:val="22"/>
          <w:szCs w:val="22"/>
          <w:lang w:val="pl-PL"/>
        </w:rPr>
        <w:t>Zamawiający żąda, aby do złożonej oferty dla grupy II i III załączyć próbki oferowanych wędlin wymienionych w pkt. 10. o wadze nie mniejszej niż 0,2 kg a nie większej niż 0,3 kg , hermetycznie zapakowane, z oznaczeniem każdej próbki, nazwą oferowanej wędliny wraz z załączoną informacją dotyczącą składu oferowanej wędliny oraz nazwą Wykonawcy. Wykaz nazw oferowanych wędlin wraz ze składem, nazwą wykonawcy powinien być również dołączony dodatkowo jako oddzielny dokument. Różnice w nazewnictwie stosowanym do wędlin oferowanych przez Wykonawcę należy zaznaczyć na dołączonym dokumencie.</w:t>
      </w:r>
    </w:p>
    <w:p>
      <w:pPr>
        <w:pStyle w:val="Normal"/>
        <w:numPr>
          <w:ilvl w:val="0"/>
          <w:numId w:val="0"/>
        </w:numPr>
        <w:ind w:left="720" w:hanging="0"/>
        <w:jc w:val="both"/>
        <w:rPr>
          <w:rFonts w:ascii="Calibri" w:hAnsi="Calibri" w:cs="Calibri"/>
          <w:sz w:val="22"/>
          <w:szCs w:val="22"/>
          <w:lang w:val="pl-PL"/>
        </w:rPr>
      </w:pPr>
      <w:r>
        <w:rPr>
          <w:rFonts w:cs="Calibri" w:ascii="Calibri" w:hAnsi="Calibri"/>
          <w:sz w:val="22"/>
          <w:szCs w:val="22"/>
          <w:lang w:val="pl-PL"/>
        </w:rPr>
      </w:r>
    </w:p>
    <w:p>
      <w:pPr>
        <w:pStyle w:val="Normal"/>
        <w:numPr>
          <w:ilvl w:val="0"/>
          <w:numId w:val="0"/>
        </w:numPr>
        <w:ind w:left="720" w:hanging="0"/>
        <w:jc w:val="both"/>
        <w:rPr>
          <w:lang w:val="pl-PL"/>
        </w:rPr>
      </w:pPr>
      <w:r>
        <w:rPr>
          <w:rFonts w:cs="Calibri" w:ascii="Calibri" w:hAnsi="Calibri"/>
          <w:sz w:val="22"/>
          <w:szCs w:val="22"/>
          <w:lang w:val="pl-PL"/>
        </w:rPr>
        <w:t>Wymienione próbki stanowić będą podstawę do oceny kryterium „jakość”. Zamawiający wymaga przedłożone próbki odpowiadały opisom zawartym w opisie przedmiotu zamówienia. Jeżeli wykonawca nie dołączy do oferty wymienionych próbek oraz nie będą one zgodne z wymaganiami określonymi w opisie przedmiotu zamówienia, jego oferta będzie podlegała odrzuceniu.</w:t>
      </w:r>
    </w:p>
    <w:p>
      <w:pPr>
        <w:pStyle w:val="Normal"/>
        <w:numPr>
          <w:ilvl w:val="0"/>
          <w:numId w:val="0"/>
        </w:numPr>
        <w:ind w:left="720" w:hanging="0"/>
        <w:jc w:val="both"/>
        <w:rPr>
          <w:rFonts w:ascii="Calibri" w:hAnsi="Calibri" w:cs="Calibri"/>
          <w:sz w:val="22"/>
          <w:szCs w:val="22"/>
          <w:lang w:val="pl-PL"/>
        </w:rPr>
      </w:pPr>
      <w:r>
        <w:rPr>
          <w:rFonts w:cs="Calibri" w:ascii="Calibri" w:hAnsi="Calibri"/>
          <w:sz w:val="22"/>
          <w:szCs w:val="22"/>
          <w:lang w:val="pl-PL"/>
        </w:rPr>
      </w:r>
    </w:p>
    <w:p>
      <w:pPr>
        <w:pStyle w:val="Normal"/>
        <w:numPr>
          <w:ilvl w:val="0"/>
          <w:numId w:val="0"/>
        </w:numPr>
        <w:ind w:left="720" w:hanging="0"/>
        <w:jc w:val="both"/>
        <w:rPr>
          <w:lang w:val="pl-PL"/>
        </w:rPr>
      </w:pPr>
      <w:r>
        <w:rPr>
          <w:rFonts w:cs="Calibri" w:ascii="Calibri" w:hAnsi="Calibri"/>
          <w:sz w:val="22"/>
          <w:szCs w:val="22"/>
          <w:lang w:val="pl-PL"/>
        </w:rPr>
        <w:t>Wykonawca składa próbki w opakowaniu opatrzonym nazwą Wykonawcy wraz z adresem (dopuszczalna pieczęć) i zaadresowanym:</w:t>
      </w:r>
    </w:p>
    <w:p>
      <w:pPr>
        <w:pStyle w:val="Normal"/>
        <w:numPr>
          <w:ilvl w:val="0"/>
          <w:numId w:val="0"/>
        </w:numPr>
        <w:ind w:left="720" w:hanging="0"/>
        <w:jc w:val="both"/>
        <w:rPr>
          <w:lang w:val="pl-PL"/>
        </w:rPr>
      </w:pPr>
      <w:r>
        <w:rPr>
          <w:rFonts w:cs="Calibri" w:ascii="Calibri" w:hAnsi="Calibri"/>
          <w:sz w:val="22"/>
          <w:szCs w:val="22"/>
          <w:lang w:val="pl-PL"/>
        </w:rPr>
        <w:t>Zakład Karny w Potulicach</w:t>
      </w:r>
    </w:p>
    <w:p>
      <w:pPr>
        <w:pStyle w:val="Normal"/>
        <w:numPr>
          <w:ilvl w:val="0"/>
          <w:numId w:val="0"/>
        </w:numPr>
        <w:ind w:left="720" w:hanging="0"/>
        <w:jc w:val="both"/>
        <w:rPr>
          <w:lang w:val="pl-PL"/>
        </w:rPr>
      </w:pPr>
      <w:r>
        <w:rPr>
          <w:rFonts w:cs="Calibri" w:ascii="Calibri" w:hAnsi="Calibri"/>
          <w:sz w:val="22"/>
          <w:szCs w:val="22"/>
          <w:lang w:val="pl-PL"/>
        </w:rPr>
        <w:t>ul. Al. Parkowa 1</w:t>
      </w:r>
    </w:p>
    <w:p>
      <w:pPr>
        <w:pStyle w:val="Normal"/>
        <w:jc w:val="both"/>
        <w:rPr>
          <w:lang w:val="pl-PL"/>
        </w:rPr>
      </w:pPr>
      <w:r>
        <w:rPr>
          <w:rFonts w:cs="Calibri" w:ascii="Calibri" w:hAnsi="Calibri"/>
          <w:sz w:val="22"/>
          <w:szCs w:val="22"/>
          <w:lang w:val="pl-PL"/>
        </w:rPr>
        <w:tab/>
        <w:t>89-120 Potulice</w:t>
      </w:r>
    </w:p>
    <w:p>
      <w:pPr>
        <w:pStyle w:val="Normal"/>
        <w:jc w:val="both"/>
        <w:rPr>
          <w:lang w:val="pl-PL"/>
        </w:rPr>
      </w:pPr>
      <w:r>
        <w:rPr>
          <w:rFonts w:cs="Calibri" w:ascii="Calibri" w:hAnsi="Calibri" w:asciiTheme="minorHAnsi" w:cstheme="minorHAnsi" w:hAnsiTheme="minorHAnsi"/>
          <w:b/>
          <w:bCs/>
          <w:sz w:val="22"/>
          <w:szCs w:val="22"/>
          <w:u w:val="none"/>
          <w:lang w:val="pl-PL"/>
        </w:rPr>
        <w:tab/>
        <w:t xml:space="preserve">„próbki do oferty w postępowaniu o udzielenie zamówienia Nr sprawy: </w:t>
      </w:r>
      <w:r>
        <w:rPr>
          <w:rFonts w:eastAsia="NSimSun" w:cs="Calibri" w:ascii="Calibri" w:hAnsi="Calibri" w:asciiTheme="minorHAnsi" w:cstheme="minorHAnsi" w:hAnsiTheme="minorHAnsi"/>
          <w:b/>
          <w:bCs/>
          <w:color w:val="auto"/>
          <w:kern w:val="2"/>
          <w:sz w:val="22"/>
          <w:szCs w:val="22"/>
          <w:u w:val="none"/>
          <w:lang w:val="pl-PL" w:eastAsia="zh-CN" w:bidi="hi-IN"/>
        </w:rPr>
        <w:t>D/Kw.2232.5.2025.KG</w:t>
      </w:r>
      <w:r>
        <w:rPr>
          <w:rFonts w:cs="Calibri" w:ascii="Calibri" w:hAnsi="Calibri" w:asciiTheme="minorHAnsi" w:cstheme="minorHAnsi" w:hAnsiTheme="minorHAnsi"/>
          <w:b/>
          <w:bCs/>
          <w:sz w:val="22"/>
          <w:szCs w:val="22"/>
          <w:u w:val="none"/>
          <w:lang w:val="pl-PL"/>
        </w:rPr>
        <w:t>”</w:t>
      </w:r>
    </w:p>
    <w:p>
      <w:pPr>
        <w:pStyle w:val="NormalWeb"/>
        <w:rPr>
          <w:lang w:val="pl-PL"/>
        </w:rPr>
      </w:pPr>
      <w:r>
        <w:rPr>
          <w:rFonts w:cs="Calibri"/>
          <w:sz w:val="20"/>
          <w:szCs w:val="20"/>
          <w:lang w:val="pl-PL"/>
        </w:rPr>
        <w:t xml:space="preserve">c) </w:t>
      </w:r>
      <w:r>
        <w:rPr>
          <w:rFonts w:cs="Calibri" w:ascii="Calibri" w:hAnsi="Calibri" w:asciiTheme="minorHAnsi" w:cstheme="minorHAnsi" w:hAnsiTheme="minorHAnsi"/>
          <w:sz w:val="22"/>
          <w:szCs w:val="22"/>
          <w:lang w:val="pl-PL"/>
        </w:rPr>
        <w:tab/>
        <w:t>Sposób obliczenia wartości punktowej całej oferty:</w:t>
      </w:r>
    </w:p>
    <w:p>
      <w:pPr>
        <w:pStyle w:val="NormalWeb"/>
        <w:tabs>
          <w:tab w:val="clear" w:pos="708"/>
          <w:tab w:val="left" w:pos="1272" w:leader="none"/>
        </w:tabs>
        <w:spacing w:before="0" w:after="0"/>
        <w:ind w:left="456" w:hanging="0"/>
        <w:rPr>
          <w:lang w:val="pl-PL"/>
        </w:rPr>
      </w:pPr>
      <w:r>
        <w:rPr>
          <w:rFonts w:cs="Calibri" w:ascii="Calibri" w:hAnsi="Calibri" w:asciiTheme="minorHAnsi" w:cstheme="minorHAnsi" w:hAnsiTheme="minorHAnsi"/>
          <w:b/>
          <w:sz w:val="22"/>
          <w:szCs w:val="22"/>
          <w:lang w:val="pl-PL"/>
        </w:rPr>
        <w:t xml:space="preserve">Wartość punktowa całej oferty (Wo) = wartość punktowa ocenianej oferty za cenę (K1) + wartość punktowa ocenianej oferty za </w:t>
      </w:r>
      <w:r>
        <w:rPr>
          <w:rFonts w:eastAsia="Times New Roman" w:cs="Calibri" w:ascii="Calibri" w:hAnsi="Calibri" w:asciiTheme="minorHAnsi" w:cstheme="minorHAnsi" w:hAnsiTheme="minorHAnsi"/>
          <w:b/>
          <w:color w:val="auto"/>
          <w:kern w:val="2"/>
          <w:sz w:val="22"/>
          <w:szCs w:val="22"/>
          <w:lang w:val="pl-PL" w:eastAsia="ar-SA" w:bidi="hi-IN"/>
        </w:rPr>
        <w:t xml:space="preserve">jakość </w:t>
      </w:r>
      <w:r>
        <w:rPr>
          <w:rFonts w:cs="Calibri" w:ascii="Calibri" w:hAnsi="Calibri" w:asciiTheme="minorHAnsi" w:cstheme="minorHAnsi" w:hAnsiTheme="minorHAnsi"/>
          <w:b/>
          <w:sz w:val="22"/>
          <w:szCs w:val="22"/>
          <w:lang w:val="pl-PL"/>
        </w:rPr>
        <w:t>(K2)</w:t>
      </w:r>
    </w:p>
    <w:p>
      <w:pPr>
        <w:pStyle w:val="Standard"/>
        <w:jc w:val="center"/>
        <w:rPr>
          <w:rFonts w:ascii="Calibri" w:hAnsi="Calibri" w:cs="Calibri" w:asciiTheme="minorHAnsi" w:cstheme="minorHAnsi" w:hAnsiTheme="minorHAnsi"/>
          <w:bCs/>
          <w:iCs/>
          <w:sz w:val="22"/>
          <w:szCs w:val="22"/>
          <w:lang w:val="pl-PL"/>
        </w:rPr>
      </w:pPr>
      <w:r>
        <w:rPr>
          <w:rFonts w:cs="Calibri" w:cstheme="minorHAnsi" w:ascii="Calibri" w:hAnsi="Calibri"/>
          <w:bCs/>
          <w:iCs/>
          <w:sz w:val="22"/>
          <w:szCs w:val="22"/>
          <w:lang w:val="pl-PL"/>
        </w:rPr>
      </w:r>
    </w:p>
    <w:p>
      <w:pPr>
        <w:pStyle w:val="Standard"/>
        <w:numPr>
          <w:ilvl w:val="0"/>
          <w:numId w:val="98"/>
        </w:numPr>
        <w:jc w:val="both"/>
        <w:rPr>
          <w:lang w:val="pl-PL"/>
        </w:rPr>
      </w:pPr>
      <w:r>
        <w:rPr>
          <w:rFonts w:cs="Calibri" w:ascii="Calibri" w:hAnsi="Calibri" w:asciiTheme="minorHAnsi" w:cstheme="minorHAnsi" w:hAnsiTheme="minorHAnsi"/>
          <w:sz w:val="22"/>
          <w:szCs w:val="22"/>
          <w:lang w:val="pl-PL"/>
        </w:rPr>
        <w:t>W przypadku konieczności zaokrąglenia punktacji - ilość punktów zostanie zaokrąglona do dwóch miejsc po przecinku wg obowiązujących zasad matematycznych.</w:t>
      </w:r>
    </w:p>
    <w:p>
      <w:pPr>
        <w:pStyle w:val="Standard"/>
        <w:numPr>
          <w:ilvl w:val="0"/>
          <w:numId w:val="99"/>
        </w:numPr>
        <w:jc w:val="both"/>
        <w:rPr>
          <w:lang w:val="pl-PL"/>
        </w:rPr>
      </w:pPr>
      <w:r>
        <w:rPr>
          <w:rFonts w:cs="Calibri" w:ascii="Calibri" w:hAnsi="Calibri" w:asciiTheme="minorHAnsi" w:cstheme="minorHAnsi" w:hAnsiTheme="minorHAnsi"/>
          <w:sz w:val="22"/>
          <w:szCs w:val="22"/>
          <w:lang w:val="pl-PL"/>
        </w:rPr>
        <w:t xml:space="preserve">W przypadku gdy nie można dokonać wyboru oferty najkorzystniejszej ze względu na to, </w:t>
        <w:br/>
        <w:t xml:space="preserve">że dwie lub więcej ofert przedstawia taki sam bilans ceny i innych kryteriów oceny ofert, zamawiający spośród tych ofert wybiera ofertę najwyższą oceną w kryterium o najwyższej wadze, </w:t>
      </w:r>
      <w:r>
        <w:rPr>
          <w:rFonts w:cs="Calibri" w:ascii="Calibri" w:hAnsi="Calibri" w:asciiTheme="minorHAnsi" w:cstheme="minorHAnsi" w:hAnsiTheme="minorHAnsi"/>
          <w:bCs/>
          <w:sz w:val="22"/>
          <w:szCs w:val="22"/>
          <w:lang w:val="pl-PL"/>
        </w:rPr>
        <w:t>a jeżeli zostały złożone oferty o takiej samej ocenie w kryterium o najwyższej wadze Zamawiający wybiera ofertę z najniższą ceną lub kosztem. Jeżeli nie można dokonać wyboru oferty w sposób o którym mowa w zdaniu poprzednim  Zamawiający wezwie wykonawców, którzy złożyli te oferty, do złożenia w terminie określonym przez Zama</w:t>
      </w:r>
      <w:r>
        <w:rPr>
          <w:rFonts w:cs="Calibri" w:ascii="Calibri" w:hAnsi="Calibri" w:asciiTheme="minorHAnsi" w:cstheme="minorHAnsi" w:hAnsiTheme="minorHAnsi"/>
          <w:sz w:val="22"/>
          <w:szCs w:val="22"/>
          <w:lang w:val="pl-PL"/>
        </w:rPr>
        <w:t>wiającego ofert dodatkowych zawierających nową cenę lub koszt. Wykonawcy składając oferty dodatkowe nie mogą zaoferować cen wyższych niż zaoferowane w złożonych ofertach.</w:t>
      </w:r>
    </w:p>
    <w:p>
      <w:pPr>
        <w:pStyle w:val="Standard"/>
        <w:numPr>
          <w:ilvl w:val="0"/>
          <w:numId w:val="100"/>
        </w:numPr>
        <w:tabs>
          <w:tab w:val="clear" w:pos="708"/>
          <w:tab w:val="left" w:pos="367" w:leader="none"/>
        </w:tabs>
        <w:spacing w:lineRule="auto" w:line="360"/>
        <w:jc w:val="both"/>
        <w:rPr>
          <w:lang w:val="pl-PL"/>
        </w:rPr>
      </w:pPr>
      <w:r>
        <w:rPr>
          <w:rFonts w:eastAsia="Times New Roman" w:cs="Calibri" w:ascii="Calibri" w:hAnsi="Calibri" w:asciiTheme="minorHAnsi" w:cstheme="minorHAnsi" w:hAnsiTheme="minorHAnsi"/>
          <w:color w:val="000000"/>
          <w:sz w:val="22"/>
          <w:szCs w:val="22"/>
          <w:shd w:fill="FFFFFF" w:val="clear"/>
          <w:lang w:val="pl-PL"/>
        </w:rPr>
        <w:t>Zamawiający udzieli zamówienia Wykonawcy, którego oferta odpowiada wszystkim wymaganiom określonym w niniejszej specyfikacji i została oceniona jako najkorzystniejsza w oparciu o podane kryteria wyboru.</w:t>
      </w:r>
    </w:p>
    <w:p>
      <w:pPr>
        <w:pStyle w:val="Standard"/>
        <w:jc w:val="both"/>
        <w:rPr>
          <w:rFonts w:ascii="Times New Roman" w:hAnsi="Times New Roman" w:eastAsia="Times New Roman" w:cs="Calibri"/>
          <w:color w:val="000000"/>
          <w:sz w:val="20"/>
          <w:szCs w:val="20"/>
          <w:shd w:fill="FFFFFF" w:val="clear"/>
          <w:lang w:val="pl-PL"/>
        </w:rPr>
      </w:pPr>
      <w:r>
        <w:rPr>
          <w:rFonts w:eastAsia="Times New Roman" w:cs="Calibri" w:ascii="Times New Roman" w:hAnsi="Times New Roman"/>
          <w:color w:val="000000"/>
          <w:sz w:val="20"/>
          <w:szCs w:val="20"/>
          <w:shd w:fill="FFFFFF" w:val="clear"/>
          <w:lang w:val="pl-PL"/>
        </w:rPr>
      </w:r>
    </w:p>
    <w:p>
      <w:pPr>
        <w:pStyle w:val="Default"/>
        <w:rPr>
          <w:lang w:val="pl-PL"/>
        </w:rPr>
      </w:pPr>
      <w:r>
        <w:rPr>
          <w:rFonts w:cs="Calibri" w:cstheme="minorHAnsi"/>
          <w:b/>
          <w:bCs/>
          <w:sz w:val="22"/>
          <w:szCs w:val="22"/>
          <w:lang w:val="pl-PL"/>
        </w:rPr>
        <w:t xml:space="preserve">XXI. Informacja o formalnościach jakie muszą zostać dopełnione po wyborze oferty w celu zawarcia umowy </w:t>
      </w:r>
    </w:p>
    <w:p>
      <w:pPr>
        <w:pStyle w:val="Normal"/>
        <w:tabs>
          <w:tab w:val="clear" w:pos="708"/>
          <w:tab w:val="left" w:pos="284" w:leader="none"/>
        </w:tabs>
        <w:suppressAutoHyphens w:val="false"/>
        <w:spacing w:lineRule="auto" w:line="276" w:before="0" w:after="200"/>
        <w:jc w:val="both"/>
        <w:textAlignment w:val="auto"/>
        <w:rPr>
          <w:lang w:val="pl-PL"/>
        </w:rPr>
      </w:pPr>
      <w:r>
        <w:rPr>
          <w:rFonts w:eastAsia="Times New Roman" w:cs="Calibri" w:ascii="Calibri" w:hAnsi="Calibri"/>
          <w:kern w:val="0"/>
          <w:sz w:val="22"/>
          <w:szCs w:val="22"/>
          <w:lang w:val="pl-PL" w:eastAsia="pl-PL" w:bidi="ar-SA"/>
        </w:rPr>
        <w:t>1. Zamawiający zawiera umowę w sprawie zamówienia publicznego, z uwzględnieniem art. 577 ustawy, w terminie nie krótszym niż 10 dni od dnia przesłania zawiadomienia o wyborze najkorzystniejszej oferty, jeżeli zawiadomienie to zostało przesłane przy użyciu środków komunikacji elektronicznej, albo 15 dni, jeżeli zostało przesłane w inny sposób.</w:t>
      </w:r>
    </w:p>
    <w:p>
      <w:pPr>
        <w:pStyle w:val="Normal"/>
        <w:tabs>
          <w:tab w:val="clear" w:pos="708"/>
          <w:tab w:val="left" w:pos="284" w:leader="none"/>
        </w:tabs>
        <w:suppressAutoHyphens w:val="false"/>
        <w:spacing w:lineRule="auto" w:line="276" w:before="0" w:after="200"/>
        <w:jc w:val="both"/>
        <w:textAlignment w:val="auto"/>
        <w:rPr>
          <w:lang w:val="pl-PL"/>
        </w:rPr>
      </w:pPr>
      <w:r>
        <w:rPr>
          <w:rFonts w:eastAsia="Times New Roman" w:cs="Calibri" w:ascii="Calibri" w:hAnsi="Calibri"/>
          <w:kern w:val="0"/>
          <w:sz w:val="22"/>
          <w:szCs w:val="22"/>
          <w:lang w:val="pl-PL" w:eastAsia="pl-PL" w:bidi="ar-SA"/>
        </w:rPr>
        <w:t>2. Zamawiający może zawrzeć umowę w sprawie zamówienia publicznego przed upływem terminu, o którym mowa w pkt. 1, jeżeli w postępowaniu o udzielenie zamówienia złożono tylko jedną ofertę.</w:t>
      </w:r>
    </w:p>
    <w:p>
      <w:pPr>
        <w:pStyle w:val="Normal"/>
        <w:tabs>
          <w:tab w:val="clear" w:pos="708"/>
          <w:tab w:val="left" w:pos="284" w:leader="none"/>
        </w:tabs>
        <w:suppressAutoHyphens w:val="false"/>
        <w:spacing w:lineRule="auto" w:line="276" w:before="0" w:after="200"/>
        <w:jc w:val="both"/>
        <w:textAlignment w:val="auto"/>
        <w:rPr>
          <w:lang w:val="pl-PL"/>
        </w:rPr>
      </w:pPr>
      <w:r>
        <w:rPr>
          <w:rFonts w:eastAsia="Times New Roman" w:cs="Calibri" w:ascii="Calibri" w:hAnsi="Calibri"/>
          <w:kern w:val="0"/>
          <w:sz w:val="22"/>
          <w:szCs w:val="22"/>
          <w:lang w:val="pl-PL" w:eastAsia="pl-PL" w:bidi="ar-SA"/>
        </w:rPr>
        <w:t>3. Wykonawca, po otrzymaniu zawiadomienia o wyborze jego oferty, dostarczy Zamawiającemu pozostałe dane niezbędne do podpisania umowy.</w:t>
      </w:r>
    </w:p>
    <w:p>
      <w:pPr>
        <w:pStyle w:val="Normal"/>
        <w:tabs>
          <w:tab w:val="clear" w:pos="708"/>
          <w:tab w:val="left" w:pos="284" w:leader="none"/>
        </w:tabs>
        <w:suppressAutoHyphens w:val="false"/>
        <w:spacing w:lineRule="auto" w:line="276" w:before="0" w:after="200"/>
        <w:jc w:val="both"/>
        <w:textAlignment w:val="auto"/>
        <w:rPr>
          <w:lang w:val="pl-PL"/>
        </w:rPr>
      </w:pPr>
      <w:r>
        <w:rPr>
          <w:rFonts w:eastAsia="Times New Roman" w:cs="Calibri" w:ascii="Calibri" w:hAnsi="Calibri"/>
          <w:kern w:val="0"/>
          <w:sz w:val="22"/>
          <w:szCs w:val="22"/>
          <w:lang w:val="pl-PL" w:eastAsia="pl-PL" w:bidi="ar-SA"/>
        </w:rPr>
        <w:t>4.</w:t>
        <w:tab/>
        <w:t xml:space="preserve">Osoby reprezentujące Wykonawcę przy podpisywaniu umowy powinny posiadać ze sobą dokumenty potwierdzające ich umocowanie do podpisania umowy, o ile umocowanie to nie będzie wynikać z dokumentów załączonych do oferty. </w:t>
      </w:r>
    </w:p>
    <w:p>
      <w:pPr>
        <w:pStyle w:val="Normal"/>
        <w:tabs>
          <w:tab w:val="clear" w:pos="708"/>
          <w:tab w:val="left" w:pos="284" w:leader="none"/>
        </w:tabs>
        <w:suppressAutoHyphens w:val="false"/>
        <w:spacing w:lineRule="auto" w:line="276" w:before="0" w:after="200"/>
        <w:jc w:val="both"/>
        <w:textAlignment w:val="auto"/>
        <w:rPr>
          <w:lang w:val="pl-PL"/>
        </w:rPr>
      </w:pPr>
      <w:r>
        <w:rPr>
          <w:rFonts w:eastAsia="Times New Roman" w:cs="Calibri" w:ascii="Calibri" w:hAnsi="Calibri"/>
          <w:kern w:val="0"/>
          <w:sz w:val="22"/>
          <w:szCs w:val="22"/>
          <w:lang w:val="pl-PL" w:eastAsia="pl-PL" w:bidi="ar-SA"/>
        </w:rPr>
        <w:t>5. 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pPr>
        <w:pStyle w:val="Normal"/>
        <w:tabs>
          <w:tab w:val="clear" w:pos="708"/>
          <w:tab w:val="left" w:pos="284" w:leader="none"/>
        </w:tabs>
        <w:suppressAutoHyphens w:val="false"/>
        <w:spacing w:lineRule="auto" w:line="276" w:before="0" w:after="200"/>
        <w:jc w:val="both"/>
        <w:textAlignment w:val="auto"/>
        <w:rPr>
          <w:lang w:val="pl-PL"/>
        </w:rPr>
      </w:pPr>
      <w:r>
        <w:rPr>
          <w:rFonts w:eastAsia="Times New Roman" w:cs="Calibri" w:ascii="Calibri" w:hAnsi="Calibri"/>
          <w:kern w:val="0"/>
          <w:sz w:val="22"/>
          <w:szCs w:val="22"/>
          <w:lang w:val="pl-PL" w:eastAsia="pl-PL" w:bidi="ar-SA"/>
        </w:rPr>
        <w:t>6.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pPr>
        <w:pStyle w:val="Standard"/>
        <w:jc w:val="both"/>
        <w:rPr>
          <w:lang w:val="pl-PL"/>
        </w:rPr>
      </w:pPr>
      <w:r>
        <w:rPr>
          <w:rFonts w:cs="Calibri" w:ascii="Calibri" w:hAnsi="Calibri" w:asciiTheme="minorHAnsi" w:cstheme="minorHAnsi" w:hAnsiTheme="minorHAnsi"/>
          <w:b/>
          <w:sz w:val="22"/>
          <w:szCs w:val="22"/>
          <w:lang w:val="pl-PL"/>
        </w:rPr>
        <w:t>XXII. Informacje dodatkowe.</w:t>
      </w:r>
    </w:p>
    <w:p>
      <w:pPr>
        <w:pStyle w:val="Standard"/>
        <w:jc w:val="both"/>
        <w:rPr>
          <w:lang w:val="pl-PL"/>
        </w:rPr>
      </w:pPr>
      <w:r>
        <w:rPr>
          <w:rFonts w:cs="Calibri" w:ascii="Calibri" w:hAnsi="Calibri" w:asciiTheme="minorHAnsi" w:cstheme="minorHAnsi" w:hAnsiTheme="minorHAnsi"/>
          <w:sz w:val="22"/>
          <w:szCs w:val="22"/>
          <w:lang w:val="pl-PL"/>
        </w:rPr>
        <w:t>Zamawiający informuje, że:</w:t>
      </w:r>
    </w:p>
    <w:p>
      <w:pPr>
        <w:pStyle w:val="Standard"/>
        <w:numPr>
          <w:ilvl w:val="0"/>
          <w:numId w:val="101"/>
        </w:numPr>
        <w:rPr>
          <w:lang w:val="pl-PL"/>
        </w:rPr>
      </w:pPr>
      <w:r>
        <w:rPr>
          <w:rFonts w:cs="Calibri" w:ascii="Calibri" w:hAnsi="Calibri" w:asciiTheme="minorHAnsi" w:cstheme="minorHAnsi" w:hAnsiTheme="minorHAnsi"/>
          <w:sz w:val="22"/>
          <w:szCs w:val="22"/>
          <w:lang w:val="pl-PL"/>
        </w:rPr>
        <w:t>nie przewiduje zawarcia umowy ramowej,</w:t>
      </w:r>
    </w:p>
    <w:p>
      <w:pPr>
        <w:pStyle w:val="Standard"/>
        <w:tabs>
          <w:tab w:val="clear" w:pos="708"/>
          <w:tab w:val="left" w:pos="1449" w:leader="none"/>
        </w:tabs>
        <w:ind w:left="360" w:hanging="0"/>
        <w:rPr>
          <w:lang w:val="pl-PL"/>
        </w:rPr>
      </w:pPr>
      <w:r>
        <w:rPr>
          <w:rFonts w:cs="Calibri" w:ascii="Calibri" w:hAnsi="Calibri" w:asciiTheme="minorHAnsi" w:cstheme="minorHAnsi" w:hAnsiTheme="minorHAnsi"/>
          <w:sz w:val="22"/>
          <w:szCs w:val="22"/>
          <w:lang w:val="pl-PL"/>
        </w:rPr>
        <w:t>2.    nie przewiduje wyboru najkorzystniejszej oferty z zastosowaniem aukcji elektronicznej,</w:t>
      </w:r>
    </w:p>
    <w:p>
      <w:pPr>
        <w:pStyle w:val="Standard"/>
        <w:tabs>
          <w:tab w:val="clear" w:pos="708"/>
          <w:tab w:val="left" w:pos="1449" w:leader="none"/>
        </w:tabs>
        <w:ind w:left="360" w:hanging="0"/>
        <w:rPr>
          <w:lang w:val="pl-PL"/>
        </w:rPr>
      </w:pPr>
      <w:r>
        <w:rPr>
          <w:rFonts w:cs="Calibri" w:ascii="Calibri" w:hAnsi="Calibri" w:asciiTheme="minorHAnsi" w:cstheme="minorHAnsi" w:hAnsiTheme="minorHAnsi"/>
          <w:sz w:val="22"/>
          <w:szCs w:val="22"/>
          <w:lang w:val="pl-PL"/>
        </w:rPr>
        <w:t>3.    nie przewiduje zwrotu kosztów udziału w postępowaniu,</w:t>
      </w:r>
    </w:p>
    <w:p>
      <w:pPr>
        <w:pStyle w:val="Standard"/>
        <w:tabs>
          <w:tab w:val="clear" w:pos="708"/>
          <w:tab w:val="left" w:pos="1449" w:leader="none"/>
        </w:tabs>
        <w:ind w:left="360" w:hanging="0"/>
        <w:rPr>
          <w:lang w:val="pl-PL"/>
        </w:rPr>
      </w:pPr>
      <w:r>
        <w:rPr>
          <w:rFonts w:cs="Calibri" w:ascii="Calibri" w:hAnsi="Calibri" w:asciiTheme="minorHAnsi" w:cstheme="minorHAnsi" w:hAnsiTheme="minorHAnsi"/>
          <w:sz w:val="22"/>
          <w:szCs w:val="22"/>
          <w:lang w:val="pl-PL"/>
        </w:rPr>
        <w:t>4.    nie przewiduje zwołania zebrania Wykonawców,</w:t>
      </w:r>
    </w:p>
    <w:p>
      <w:pPr>
        <w:pStyle w:val="Standard"/>
        <w:tabs>
          <w:tab w:val="clear" w:pos="708"/>
          <w:tab w:val="left" w:pos="1449" w:leader="none"/>
        </w:tabs>
        <w:ind w:left="360" w:hanging="0"/>
        <w:rPr>
          <w:lang w:val="pl-PL"/>
        </w:rPr>
      </w:pPr>
      <w:r>
        <w:rPr>
          <w:rFonts w:cs="Calibri" w:ascii="Calibri" w:hAnsi="Calibri" w:asciiTheme="minorHAnsi" w:cstheme="minorHAnsi" w:hAnsiTheme="minorHAnsi"/>
          <w:sz w:val="22"/>
          <w:szCs w:val="22"/>
          <w:lang w:val="pl-PL"/>
        </w:rPr>
        <w:t xml:space="preserve">5.    </w:t>
      </w:r>
      <w:r>
        <w:rPr>
          <w:rFonts w:cs="Calibri" w:ascii="Calibri" w:hAnsi="Calibri" w:asciiTheme="minorHAnsi" w:cstheme="minorHAnsi" w:hAnsiTheme="minorHAnsi"/>
          <w:color w:val="000000"/>
          <w:sz w:val="22"/>
          <w:szCs w:val="22"/>
          <w:lang w:val="pl-PL"/>
        </w:rPr>
        <w:t>nie określa wymagań, o których mowa w art. 96 ustawy Pzp,</w:t>
      </w:r>
    </w:p>
    <w:p>
      <w:pPr>
        <w:pStyle w:val="Standard"/>
        <w:tabs>
          <w:tab w:val="clear" w:pos="708"/>
          <w:tab w:val="left" w:pos="1449" w:leader="none"/>
        </w:tabs>
        <w:ind w:left="360" w:hanging="0"/>
        <w:rPr>
          <w:lang w:val="pl-PL"/>
        </w:rPr>
      </w:pPr>
      <w:r>
        <w:rPr>
          <w:rFonts w:cs="Calibri" w:ascii="Calibri" w:hAnsi="Calibri" w:asciiTheme="minorHAnsi" w:cstheme="minorHAnsi" w:hAnsiTheme="minorHAnsi"/>
          <w:sz w:val="22"/>
          <w:szCs w:val="22"/>
          <w:lang w:val="pl-PL"/>
        </w:rPr>
        <w:t>6.   nie wyraża zgody na złożenie oferty w wersji papierowej,</w:t>
      </w:r>
    </w:p>
    <w:p>
      <w:pPr>
        <w:pStyle w:val="Standard"/>
        <w:tabs>
          <w:tab w:val="clear" w:pos="708"/>
          <w:tab w:val="left" w:pos="1449" w:leader="none"/>
        </w:tabs>
        <w:spacing w:lineRule="auto" w:line="264"/>
        <w:ind w:left="360" w:hanging="0"/>
        <w:jc w:val="both"/>
        <w:rPr>
          <w:lang w:val="pl-PL"/>
        </w:rPr>
      </w:pPr>
      <w:r>
        <w:rPr>
          <w:rFonts w:eastAsia="Times New Roman" w:cs="Calibri" w:ascii="Calibri" w:hAnsi="Calibri" w:asciiTheme="minorHAnsi" w:cstheme="minorHAnsi" w:hAnsiTheme="minorHAnsi"/>
          <w:color w:val="000000"/>
          <w:sz w:val="22"/>
          <w:szCs w:val="22"/>
          <w:shd w:fill="FFFFFF" w:val="clear"/>
          <w:lang w:val="pl-PL"/>
        </w:rPr>
        <w:t>7.  nie dokonuje zastrzeżenia zgodnie z art. 121, obowiązku osobistego wykonania przez wykonawcę kluczowych części zamówienia</w:t>
      </w:r>
    </w:p>
    <w:p>
      <w:pPr>
        <w:pStyle w:val="Standard"/>
        <w:tabs>
          <w:tab w:val="clear" w:pos="708"/>
          <w:tab w:val="left" w:pos="1449" w:leader="none"/>
        </w:tabs>
        <w:spacing w:lineRule="auto" w:line="264"/>
        <w:ind w:left="360" w:hanging="0"/>
        <w:jc w:val="both"/>
        <w:rPr>
          <w:rFonts w:ascii="Calibri" w:hAnsi="Calibri" w:eastAsia="Times New Roman" w:cs="Calibri" w:asciiTheme="minorHAnsi" w:cstheme="minorHAnsi" w:hAnsiTheme="minorHAnsi"/>
          <w:color w:val="000000"/>
          <w:sz w:val="22"/>
          <w:szCs w:val="22"/>
          <w:shd w:fill="FFFFFF" w:val="clear"/>
          <w:lang w:val="pl-PL"/>
        </w:rPr>
      </w:pPr>
      <w:r>
        <w:rPr>
          <w:rFonts w:eastAsia="Times New Roman" w:cs="Calibri" w:cstheme="minorHAnsi" w:ascii="Calibri" w:hAnsi="Calibri"/>
          <w:color w:val="000000"/>
          <w:sz w:val="22"/>
          <w:szCs w:val="22"/>
          <w:shd w:fill="FFFFFF" w:val="clear"/>
          <w:lang w:val="pl-PL"/>
        </w:rPr>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Zamawiający nie zamierza zwoływać zebrania Wykonawców. Rozliczenia między Zamawiającym</w:t>
        <w:br/>
        <w:t xml:space="preserve">a wybranym Wykonawcą będą prowadzone w PLN. </w:t>
      </w:r>
    </w:p>
    <w:p>
      <w:pPr>
        <w:pStyle w:val="Normal"/>
        <w:spacing w:lineRule="auto" w:line="276"/>
        <w:jc w:val="both"/>
        <w:textAlignment w:val="auto"/>
        <w:rPr>
          <w:rFonts w:ascii="Calibri" w:hAnsi="Calibri" w:eastAsia="Times New Roman" w:cs="Calibri"/>
          <w:kern w:val="0"/>
          <w:sz w:val="22"/>
          <w:szCs w:val="22"/>
          <w:lang w:val="pl-PL" w:eastAsia="pl-PL" w:bidi="ar-SA"/>
        </w:rPr>
      </w:pPr>
      <w:r>
        <w:rPr>
          <w:rFonts w:eastAsia="Times New Roman" w:cs="Calibri" w:ascii="Calibri" w:hAnsi="Calibri"/>
          <w:kern w:val="0"/>
          <w:sz w:val="22"/>
          <w:szCs w:val="22"/>
          <w:lang w:val="pl-PL" w:eastAsia="pl-PL" w:bidi="ar-SA"/>
        </w:rPr>
      </w:r>
    </w:p>
    <w:p>
      <w:pPr>
        <w:pStyle w:val="Normal"/>
        <w:spacing w:lineRule="auto" w:line="276"/>
        <w:jc w:val="both"/>
        <w:textAlignment w:val="auto"/>
        <w:rPr>
          <w:lang w:val="pl-PL"/>
        </w:rPr>
      </w:pPr>
      <w:r>
        <w:rPr>
          <w:rFonts w:eastAsia="Times New Roman" w:cs="Calibri" w:ascii="Calibri" w:hAnsi="Calibri"/>
          <w:b/>
          <w:bCs/>
          <w:kern w:val="0"/>
          <w:sz w:val="22"/>
          <w:szCs w:val="22"/>
          <w:u w:val="single"/>
          <w:lang w:val="pl-PL" w:eastAsia="pl-PL" w:bidi="ar-SA"/>
        </w:rPr>
        <w:t>Integralną część specyfikacji stanowią:</w:t>
      </w:r>
    </w:p>
    <w:p>
      <w:pPr>
        <w:pStyle w:val="Normal"/>
        <w:spacing w:lineRule="auto" w:line="276"/>
        <w:jc w:val="both"/>
        <w:textAlignment w:val="auto"/>
        <w:rPr>
          <w:lang w:val="pl-PL"/>
        </w:rPr>
      </w:pPr>
      <w:r>
        <w:rPr>
          <w:rFonts w:eastAsia="Times New Roman" w:cs="Calibri" w:ascii="Calibri" w:hAnsi="Calibri"/>
          <w:color w:val="FF0000"/>
          <w:kern w:val="0"/>
          <w:sz w:val="22"/>
          <w:szCs w:val="22"/>
          <w:lang w:val="pl-PL" w:eastAsia="pl-PL" w:bidi="ar-SA"/>
        </w:rPr>
        <w:t>1.</w:t>
      </w:r>
      <w:r>
        <w:rPr>
          <w:rFonts w:eastAsia="Times New Roman" w:cs="Calibri" w:ascii="Calibri" w:hAnsi="Calibri"/>
          <w:b/>
          <w:bCs/>
          <w:kern w:val="0"/>
          <w:sz w:val="22"/>
          <w:szCs w:val="22"/>
          <w:lang w:val="pl-PL" w:eastAsia="pl-PL" w:bidi="ar-SA"/>
        </w:rPr>
        <w:t xml:space="preserve"> </w:t>
      </w:r>
      <w:r>
        <w:rPr>
          <w:rFonts w:eastAsia="Times New Roman" w:cs="Calibri" w:ascii="Calibri" w:hAnsi="Calibri"/>
          <w:color w:val="FF0000"/>
          <w:kern w:val="0"/>
          <w:sz w:val="22"/>
          <w:szCs w:val="22"/>
          <w:lang w:val="pl-PL" w:eastAsia="pl-PL" w:bidi="ar-SA"/>
        </w:rPr>
        <w:t>Formularz ofertowy (załącznik nr 1),</w:t>
      </w:r>
    </w:p>
    <w:p>
      <w:pPr>
        <w:pStyle w:val="Normal"/>
        <w:spacing w:lineRule="auto" w:line="276"/>
        <w:jc w:val="both"/>
        <w:textAlignment w:val="auto"/>
        <w:rPr>
          <w:lang w:val="pl-PL"/>
        </w:rPr>
      </w:pPr>
      <w:r>
        <w:rPr>
          <w:rFonts w:eastAsia="Times New Roman" w:cs="Calibri" w:ascii="Calibri" w:hAnsi="Calibri"/>
          <w:color w:val="FF0000"/>
          <w:kern w:val="0"/>
          <w:sz w:val="22"/>
          <w:szCs w:val="22"/>
          <w:lang w:val="pl-PL" w:eastAsia="pl-PL" w:bidi="ar-SA"/>
        </w:rPr>
        <w:t>2. JEDZ - Jednolity Europejski Dokument Zamówienia (załącznik nr 2),</w:t>
      </w:r>
    </w:p>
    <w:p>
      <w:pPr>
        <w:pStyle w:val="Normal"/>
        <w:spacing w:lineRule="auto" w:line="276"/>
        <w:jc w:val="both"/>
        <w:textAlignment w:val="auto"/>
        <w:rPr>
          <w:lang w:val="pl-PL"/>
        </w:rPr>
      </w:pPr>
      <w:r>
        <w:rPr>
          <w:rFonts w:eastAsia="Times New Roman" w:cs="Calibri" w:ascii="Calibri" w:hAnsi="Calibri"/>
          <w:color w:val="FF0000"/>
          <w:kern w:val="0"/>
          <w:sz w:val="22"/>
          <w:szCs w:val="22"/>
          <w:lang w:val="pl-PL" w:eastAsia="pl-PL" w:bidi="ar-SA"/>
        </w:rPr>
        <w:t>3. Oświadczenie o przynależności lub nie do grupy kapitałowej ( załącznik nr 3),</w:t>
      </w:r>
    </w:p>
    <w:p>
      <w:pPr>
        <w:pStyle w:val="Normal"/>
        <w:tabs>
          <w:tab w:val="clear" w:pos="708"/>
          <w:tab w:val="left" w:pos="360" w:leader="none"/>
        </w:tabs>
        <w:spacing w:lineRule="auto" w:line="276"/>
        <w:jc w:val="both"/>
        <w:textAlignment w:val="auto"/>
        <w:rPr>
          <w:lang w:val="pl-PL"/>
        </w:rPr>
      </w:pPr>
      <w:r>
        <w:rPr>
          <w:rFonts w:eastAsia="Times New Roman" w:cs="Calibri" w:ascii="Calibri" w:hAnsi="Calibri"/>
          <w:color w:val="FF0000"/>
          <w:kern w:val="0"/>
          <w:sz w:val="22"/>
          <w:szCs w:val="22"/>
          <w:lang w:val="pl-PL" w:eastAsia="pl-PL" w:bidi="ar-SA"/>
        </w:rPr>
        <w:t>4</w:t>
      </w:r>
      <w:r>
        <w:rPr>
          <w:rFonts w:eastAsia="Times New Roman" w:cs="Calibri" w:ascii="Calibri" w:hAnsi="Calibri"/>
          <w:b/>
          <w:bCs/>
          <w:color w:val="FF0000"/>
          <w:kern w:val="0"/>
          <w:sz w:val="22"/>
          <w:szCs w:val="22"/>
          <w:lang w:val="pl-PL" w:eastAsia="pl-PL" w:bidi="ar-SA"/>
        </w:rPr>
        <w:t>.</w:t>
      </w:r>
      <w:r>
        <w:rPr>
          <w:rFonts w:eastAsia="Times New Roman" w:cs="Calibri" w:ascii="Calibri" w:hAnsi="Calibri"/>
          <w:color w:val="FF0000"/>
          <w:kern w:val="0"/>
          <w:sz w:val="22"/>
          <w:szCs w:val="22"/>
          <w:lang w:val="pl-PL" w:eastAsia="pl-PL" w:bidi="ar-SA"/>
        </w:rPr>
        <w:t xml:space="preserve"> Oświadczenie o aktualności informacji zawartych w oświadczeniu, o którym mowa w art. 125 ust. 1 w zakresie braku podstaw wykluczenia z postępowania (załącznik nr 4),</w:t>
      </w:r>
    </w:p>
    <w:p>
      <w:pPr>
        <w:pStyle w:val="Normal"/>
        <w:spacing w:lineRule="auto" w:line="276"/>
        <w:jc w:val="both"/>
        <w:textAlignment w:val="auto"/>
        <w:rPr>
          <w:lang w:val="pl-PL"/>
        </w:rPr>
      </w:pPr>
      <w:r>
        <w:rPr>
          <w:rFonts w:eastAsia="Times New Roman" w:cs="Calibri" w:ascii="Calibri" w:hAnsi="Calibri"/>
          <w:color w:val="FF0000"/>
          <w:kern w:val="0"/>
          <w:sz w:val="22"/>
          <w:szCs w:val="22"/>
          <w:lang w:val="pl-PL" w:eastAsia="pl-PL" w:bidi="ar-SA"/>
        </w:rPr>
        <w:t>5. Projekt umowy (załączniki nr 5),</w:t>
      </w:r>
    </w:p>
    <w:p>
      <w:pPr>
        <w:pStyle w:val="Normal"/>
        <w:spacing w:lineRule="auto" w:line="276"/>
        <w:jc w:val="both"/>
        <w:textAlignment w:val="auto"/>
        <w:rPr>
          <w:lang w:val="pl-PL"/>
        </w:rPr>
      </w:pPr>
      <w:r>
        <w:rPr>
          <w:rFonts w:eastAsia="Times New Roman" w:cs="Calibri" w:ascii="Calibri" w:hAnsi="Calibri"/>
          <w:color w:val="FF0000"/>
          <w:kern w:val="0"/>
          <w:sz w:val="22"/>
          <w:szCs w:val="22"/>
          <w:lang w:val="pl-PL" w:eastAsia="pl-PL" w:bidi="ar-SA"/>
        </w:rPr>
        <w:t>6. Oświadczenie Wykonawcy dotyczące przesłanek wykluczenia z postępowania (załączniki nr 6).</w:t>
      </w:r>
    </w:p>
    <w:p>
      <w:pPr>
        <w:pStyle w:val="Normal"/>
        <w:suppressAutoHyphens w:val="false"/>
        <w:spacing w:lineRule="auto" w:line="276" w:before="0" w:after="200"/>
        <w:ind w:right="-108" w:hanging="0"/>
        <w:contextualSpacing/>
        <w:jc w:val="both"/>
        <w:textAlignment w:val="auto"/>
        <w:rPr>
          <w:rFonts w:ascii="Calibri" w:hAnsi="Calibri" w:eastAsia="Times New Roman" w:cs="Calibri"/>
          <w:bCs/>
          <w:color w:val="FF0000"/>
          <w:kern w:val="0"/>
          <w:sz w:val="22"/>
          <w:szCs w:val="22"/>
          <w:lang w:val="pl-PL" w:eastAsia="pl-PL" w:bidi="ar-SA"/>
        </w:rPr>
      </w:pPr>
      <w:r>
        <w:rPr>
          <w:rFonts w:eastAsia="Times New Roman" w:cs="Calibri" w:ascii="Calibri" w:hAnsi="Calibri"/>
          <w:bCs/>
          <w:color w:val="FF0000"/>
          <w:kern w:val="0"/>
          <w:sz w:val="22"/>
          <w:szCs w:val="22"/>
          <w:lang w:val="pl-PL" w:eastAsia="pl-PL" w:bidi="ar-SA"/>
        </w:rPr>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Wykonawcy zobowiązani są przedstawić ofertę zgodnie z wymaganiami określonymi w SWZ. Wykonawcy ponoszą wszelkie koszty związane z przygotowaniem i złożeniem oferty.</w:t>
      </w:r>
    </w:p>
    <w:p>
      <w:pPr>
        <w:pStyle w:val="Normal"/>
        <w:tabs>
          <w:tab w:val="clear" w:pos="708"/>
          <w:tab w:val="left" w:pos="284" w:leader="none"/>
        </w:tabs>
        <w:spacing w:lineRule="auto" w:line="276"/>
        <w:jc w:val="both"/>
        <w:textAlignment w:val="auto"/>
        <w:rPr>
          <w:lang w:val="pl-PL"/>
        </w:rPr>
      </w:pPr>
      <w:r>
        <w:rPr>
          <w:rFonts w:eastAsia="Times New Roman" w:cs="Calibri" w:ascii="Calibri" w:hAnsi="Calibri"/>
          <w:kern w:val="0"/>
          <w:sz w:val="22"/>
          <w:szCs w:val="22"/>
          <w:lang w:val="pl-PL" w:eastAsia="pl-PL" w:bidi="ar-SA"/>
        </w:rPr>
        <w:t>Oferta musi być napisana czytelnie, w języku polskim (wskazany jest maszynopis lub wydruk komputerowy). Wszelkie poprawki lub zmiany w tekście oferty muszą być parafowane własnoręcznie przez osobę podpisującą ofertę.</w:t>
      </w:r>
    </w:p>
    <w:p>
      <w:pPr>
        <w:pStyle w:val="Normal"/>
        <w:spacing w:lineRule="auto" w:line="276"/>
        <w:jc w:val="both"/>
        <w:textAlignment w:val="auto"/>
        <w:rPr>
          <w:rFonts w:ascii="Calibri" w:hAnsi="Calibri" w:eastAsia="Times New Roman" w:cs="Calibri"/>
          <w:kern w:val="0"/>
          <w:sz w:val="22"/>
          <w:szCs w:val="22"/>
          <w:lang w:val="pl-PL" w:eastAsia="pl-PL" w:bidi="ar-SA"/>
        </w:rPr>
      </w:pPr>
      <w:r>
        <w:rPr>
          <w:rFonts w:eastAsia="Times New Roman" w:cs="Calibri" w:ascii="Calibri" w:hAnsi="Calibri"/>
          <w:kern w:val="0"/>
          <w:sz w:val="22"/>
          <w:szCs w:val="22"/>
          <w:lang w:val="pl-PL" w:eastAsia="pl-PL" w:bidi="ar-SA"/>
        </w:rPr>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 xml:space="preserve">W toku badania i oceny ofert Zamawiający może żądać od Wykonawców wyjaśnień dotyczących treści złożonych ofert </w:t>
      </w:r>
      <w:r>
        <w:rPr>
          <w:rFonts w:eastAsia="Times New Roman" w:cs="Times New Roman" w:ascii="Calibri" w:hAnsi="Calibri"/>
          <w:kern w:val="0"/>
          <w:sz w:val="22"/>
          <w:szCs w:val="22"/>
          <w:lang w:val="pl-PL" w:eastAsia="pl-PL" w:bidi="ar-SA"/>
        </w:rPr>
        <w:t>oraz przedmiotowych środków dowodowych lub innych składanych dokumentów lub oświadczeń</w:t>
      </w:r>
      <w:r>
        <w:rPr>
          <w:rFonts w:eastAsia="Times New Roman" w:cs="Calibri" w:ascii="Calibri" w:hAnsi="Calibri"/>
          <w:kern w:val="0"/>
          <w:sz w:val="22"/>
          <w:szCs w:val="22"/>
          <w:lang w:val="pl-PL" w:eastAsia="pl-PL" w:bidi="ar-SA"/>
        </w:rPr>
        <w:t xml:space="preserve">. Zamawiający poprawi w tekście oferty oczywiste omyłki pisarskie oraz omyłki rachunkowe, z uwzględnieniem </w:t>
      </w:r>
      <w:r>
        <w:rPr>
          <w:rFonts w:eastAsia="Times New Roman" w:cs="Times New Roman" w:ascii="Calibri" w:hAnsi="Calibri"/>
          <w:kern w:val="0"/>
          <w:sz w:val="22"/>
          <w:szCs w:val="22"/>
          <w:lang w:val="pl-PL" w:eastAsia="pl-PL" w:bidi="ar-SA"/>
        </w:rPr>
        <w:t>konsekwencji rachunkowych dokonanych poprawek</w:t>
      </w:r>
      <w:r>
        <w:rPr>
          <w:rFonts w:eastAsia="Times New Roman" w:cs="Calibri" w:ascii="Calibri" w:hAnsi="Calibri"/>
          <w:kern w:val="0"/>
          <w:sz w:val="22"/>
          <w:szCs w:val="22"/>
          <w:lang w:val="pl-PL" w:eastAsia="pl-PL" w:bidi="ar-SA"/>
        </w:rPr>
        <w:t>, niezwłocznie zawiadamiając o tym Wykonawcę, którego oferta została poprawiona.</w:t>
      </w:r>
    </w:p>
    <w:p>
      <w:pPr>
        <w:pStyle w:val="Normal"/>
        <w:tabs>
          <w:tab w:val="clear" w:pos="708"/>
          <w:tab w:val="left" w:pos="284" w:leader="none"/>
        </w:tabs>
        <w:spacing w:lineRule="auto" w:line="276"/>
        <w:jc w:val="both"/>
        <w:textAlignment w:val="auto"/>
        <w:rPr>
          <w:lang w:val="pl-PL"/>
        </w:rPr>
      </w:pPr>
      <w:r>
        <w:rPr>
          <w:rFonts w:eastAsia="Times New Roman" w:cs="Calibri" w:ascii="Calibri" w:hAnsi="Calibri"/>
          <w:kern w:val="0"/>
          <w:sz w:val="22"/>
          <w:szCs w:val="22"/>
          <w:lang w:val="pl-PL" w:eastAsia="pl-PL" w:bidi="ar-SA"/>
        </w:rPr>
        <w:t>Zamawiający nie przewiduje sposobu komunikowania się z Wykonawcami w inny sposób niż przy użyciu środków komunikacji elektronicznej, wskazanych w SWZ.</w:t>
      </w:r>
    </w:p>
    <w:p>
      <w:pPr>
        <w:pStyle w:val="Normal"/>
        <w:spacing w:lineRule="auto" w:line="276"/>
        <w:jc w:val="both"/>
        <w:textAlignment w:val="auto"/>
        <w:rPr>
          <w:rFonts w:ascii="Calibri" w:hAnsi="Calibri" w:eastAsia="Times New Roman" w:cs="Calibri"/>
          <w:b/>
          <w:b/>
          <w:kern w:val="0"/>
          <w:sz w:val="22"/>
          <w:szCs w:val="22"/>
          <w:lang w:val="pl-PL" w:eastAsia="pl-PL" w:bidi="ar-SA"/>
        </w:rPr>
      </w:pPr>
      <w:r>
        <w:rPr>
          <w:rFonts w:eastAsia="Times New Roman" w:cs="Calibri" w:ascii="Calibri" w:hAnsi="Calibri"/>
          <w:b/>
          <w:kern w:val="0"/>
          <w:sz w:val="22"/>
          <w:szCs w:val="22"/>
          <w:lang w:val="pl-PL" w:eastAsia="pl-PL" w:bidi="ar-SA"/>
        </w:rPr>
      </w:r>
    </w:p>
    <w:p>
      <w:pPr>
        <w:pStyle w:val="Normal"/>
        <w:spacing w:lineRule="auto" w:line="276"/>
        <w:jc w:val="both"/>
        <w:textAlignment w:val="auto"/>
        <w:rPr>
          <w:lang w:val="pl-PL"/>
        </w:rPr>
      </w:pPr>
      <w:r>
        <w:rPr>
          <w:rFonts w:eastAsia="Times New Roman" w:cs="Calibri" w:ascii="Calibri" w:hAnsi="Calibri"/>
          <w:b/>
          <w:kern w:val="0"/>
          <w:sz w:val="22"/>
          <w:szCs w:val="22"/>
          <w:lang w:val="pl-PL" w:eastAsia="pl-PL" w:bidi="ar-SA"/>
        </w:rPr>
        <w:t>XXIII. Środki ochrony prawnej.</w:t>
      </w:r>
    </w:p>
    <w:p>
      <w:pPr>
        <w:pStyle w:val="Normal"/>
        <w:spacing w:lineRule="auto" w:line="276"/>
        <w:jc w:val="both"/>
        <w:textAlignment w:val="auto"/>
        <w:rPr>
          <w:lang w:val="pl-PL"/>
        </w:rPr>
      </w:pPr>
      <w:r>
        <w:rPr>
          <w:rFonts w:eastAsia="Times New Roman" w:cs="Calibri" w:ascii="Calibri" w:hAnsi="Calibri"/>
          <w:kern w:val="0"/>
          <w:sz w:val="22"/>
          <w:szCs w:val="22"/>
          <w:lang w:val="pl-PL" w:eastAsia="pl-PL" w:bidi="ar-SA"/>
        </w:rPr>
        <w:t xml:space="preserve">Wykonawcy a także innym podmiotom, jeżeli ma lub miał interes w uzyskaniu zamówienia oraz poniósł lub może ponieść szkodę w wyniku naruszenia przez Zamawiającego przepisów ustawy, przysługują środki ochrony prawnej określone w dziale IX ustawy. </w:t>
      </w:r>
    </w:p>
    <w:p>
      <w:pPr>
        <w:pStyle w:val="Normal"/>
        <w:spacing w:lineRule="auto" w:line="276"/>
        <w:jc w:val="both"/>
        <w:textAlignment w:val="auto"/>
        <w:rPr>
          <w:rFonts w:ascii="Calibri" w:hAnsi="Calibri" w:eastAsia="Times New Roman" w:cs="Calibri"/>
          <w:color w:val="FF0000"/>
          <w:kern w:val="0"/>
          <w:sz w:val="22"/>
          <w:szCs w:val="22"/>
          <w:lang w:val="pl-PL" w:eastAsia="pl-PL" w:bidi="ar-SA"/>
        </w:rPr>
      </w:pPr>
      <w:r>
        <w:rPr>
          <w:rFonts w:eastAsia="Times New Roman" w:cs="Calibri" w:ascii="Calibri" w:hAnsi="Calibri"/>
          <w:color w:val="FF0000"/>
          <w:kern w:val="0"/>
          <w:sz w:val="22"/>
          <w:szCs w:val="22"/>
          <w:lang w:val="pl-PL" w:eastAsia="pl-PL" w:bidi="ar-SA"/>
        </w:rPr>
      </w:r>
    </w:p>
    <w:p>
      <w:pPr>
        <w:pStyle w:val="Normal"/>
        <w:spacing w:lineRule="auto" w:line="276"/>
        <w:ind w:right="-144" w:hanging="0"/>
        <w:jc w:val="both"/>
        <w:textAlignment w:val="auto"/>
        <w:rPr>
          <w:lang w:val="pl-PL"/>
        </w:rPr>
      </w:pPr>
      <w:r>
        <w:rPr>
          <w:rFonts w:eastAsia="Times New Roman" w:cs="Calibri" w:ascii="Calibri" w:hAnsi="Calibri"/>
          <w:b/>
          <w:kern w:val="0"/>
          <w:sz w:val="22"/>
          <w:szCs w:val="22"/>
          <w:lang w:val="pl-PL" w:eastAsia="pl-PL" w:bidi="ar-SA"/>
        </w:rPr>
        <w:t>XXIV. Ochrona danych osobowych – RODO.</w:t>
      </w:r>
    </w:p>
    <w:p>
      <w:pPr>
        <w:pStyle w:val="Normal"/>
        <w:jc w:val="both"/>
        <w:rPr/>
      </w:pPr>
      <w:r>
        <w:rPr>
          <w:rFonts w:eastAsia="Times New Roman" w:cs="Calibri" w:ascii="Calibri" w:hAnsi="Calibri"/>
          <w:kern w:val="0"/>
          <w:sz w:val="22"/>
          <w:szCs w:val="22"/>
          <w:lang w:val="pl-PL" w:eastAsia="pl-PL" w:bidi="ar-SA"/>
        </w:rPr>
        <w:t xml:space="preserve">1. </w:t>
      </w:r>
      <w:r>
        <w:rPr>
          <w:rFonts w:eastAsia="Microsoft YaHei" w:cs="Calibri" w:ascii="Calibri" w:hAnsi="Calibri"/>
          <w:sz w:val="22"/>
          <w:szCs w:val="22"/>
          <w:lang w:val="pl-PL" w:eastAsia="ar-SA" w:bidi="ar-SA"/>
        </w:rPr>
        <w:t xml:space="preserve">Administratorem danych osobowych jest Dyrektor Zakładu Karnego w Potulicach, 89-120 Potulice ul. Aleja Parkowa 1. Wyznaczono Inspektora ochrony danych, tel. 52 58 74 407. Pana(i) dane osobowe przetwarzamy w związku z realizacją obowiązków prawnych ciążących na administratorze oraz wykonywaniem przez administratora zadań realizowanych w interesie publicznym lub sprawowania władzy publicznej, zawartych umów oraz na podstawie udzielonych zgód, przede wszystkim w trybie realizacji obowiązków nałożonych na Służbę Więzienną w Kodeksie karnym wykonawczym I ustawie o Służbie Więziennej. Pana(i) dane osobowe będą udostępniane na podstawie przepisów prawa takim podmiotom jak: jednostki organizacyjne SW,  organy władzy publicznej oraz podmioty wykonujące zadania publiczne lub działające na zlecenie organów władzy publicznej, w zakresie i w celach, które wynikają z przepisów powszechnie obowiązującego prawa, inne podmioty, które na podstawie stosownych umów przetwarzają dane osobowe. Dane osobowe mogą być przekazywane do państw trzecich lub organizacji międzynarodowych wyłącznie w uzasadnionych wypadkach i tylko wtedy, gdy przepisy prawa na to pozwalają. Pana(i) dane osobowe są przechowywane przez okres przewidziany w przepisach powszechnie obowiązującego prawa, niezbędny do realizacji celów, dla których zostały zebrane, natomiast okres ten, co do zasady, określony jest na podstawie przepisów o narodowym zasobie archiwalnym i archiwach. Posiada Pan(i) prawo dostępu do treści swoich danych; sprostowania (poprawiania) danych osobowych, w przypadku gdy dane są nieprawidłowe lub niekompletne; żądania ich usunięcia w przypadku gdy: dane nie są już niezbędne do celów, dla których były zebrane, lub w inny sposób przetwarzane, wniesie Pan(i) sprzeciw wobec przetwarzania danych osobowych, dane osobowe przetwarzane są niezgodnie z prawem, dane osobowe muszą być usunięte w celu wywiązania się z obowiązku wynikającego z przepisów prawa; żądania ograniczenia przetwarzania danych w przypadku gdy: kwestionuje Pan(i) prawidłowość danych osobowych, przetwarzanie danych jest niezgodne z prawem, a sprzeciwia się Pan(i) ich usunięciu, żądając w zamian ich ograniczenia, administrator nie potrzebuje już danych osobowych dla swoich celów przetwarzania, ale są Panu(i) potrzebne do ustalenia, dochodzenia lub obrony roszczeń, wniesie Pan(i) sprzeciw wobec przetwarzania danych, do czasu ustalenia, czy prawnie uzasadnione podstawy po stronie administratora są nadrzędne wobec podstawy sprzeciwu; sprzeciwu wobec przetwarzania, jeżeli Pana(i) dane osobowe przetwarzane są na podstawie zgody, w każdej chwili możecie Państwo tę zgodę wycofać, wówczas w Zakładzie Karnym w Potulicach zostanie zaprzestane przetwarzanie danych pozyskanych na podstawie zgody z ograniczeniami wynikającymi z przepisów odrębnych, w szczególności przepisów ustawy o ochronie informacji niejawnych oraz ustawy o narodowym zasobie archiwalnym i archiwach. Przysługuje Panu(i) prawo wniesienia skargi do Prezesa UODO, gdy uzna Pan(i), że przetwarzanie tych danych osobowych narusza przepisy RODO. Pozyskane dane nie będą podlegać zautomatyzowanemu podejmowaniu decyzji, w tym profilowaniu, o którym mowa w art. 22 ust. 1 i 4 rozporządzenia. Jednocześnie wskazuję, że więcej informacji o przetwarzaniu i ochronie danych osobowych dostępnych jest na stronie internetowej jednostki: </w:t>
      </w:r>
      <w:hyperlink r:id="rId19">
        <w:r>
          <w:rPr>
            <w:rFonts w:eastAsia="Microsoft YaHei" w:cs="Calibri" w:ascii="Calibri" w:hAnsi="Calibri"/>
            <w:color w:val="0563C1"/>
            <w:sz w:val="22"/>
            <w:szCs w:val="22"/>
            <w:u w:val="single"/>
            <w:lang w:val="pl-PL" w:eastAsia="ar-SA" w:bidi="ar-SA"/>
          </w:rPr>
          <w:t>https://sw.gov.pl/strona/zaklad-karny-w-potulicach-o</w:t>
        </w:r>
      </w:hyperlink>
      <w:r>
        <w:rPr>
          <w:rFonts w:eastAsia="Microsoft YaHei" w:cs="Calibri" w:ascii="Calibri" w:hAnsi="Calibri"/>
          <w:sz w:val="22"/>
          <w:szCs w:val="22"/>
          <w:lang w:val="pl-PL" w:eastAsia="ar-SA" w:bidi="ar-SA"/>
        </w:rPr>
        <w:t>.</w:t>
      </w:r>
    </w:p>
    <w:p>
      <w:pPr>
        <w:pStyle w:val="Standard"/>
        <w:tabs>
          <w:tab w:val="clear" w:pos="708"/>
          <w:tab w:val="left" w:pos="387" w:leader="none"/>
        </w:tabs>
        <w:spacing w:lineRule="atLeast" w:line="0"/>
        <w:jc w:val="both"/>
        <w:rPr>
          <w:lang w:val="pl-PL"/>
        </w:rPr>
      </w:pPr>
      <w:r>
        <w:rPr/>
      </w:r>
    </w:p>
    <w:sectPr>
      <w:headerReference w:type="default" r:id="rId20"/>
      <w:footerReference w:type="default" r:id="rId21"/>
      <w:type w:val="nextPage"/>
      <w:pgSz w:w="11906" w:h="16838"/>
      <w:pgMar w:left="1235" w:right="1142" w:header="708" w:top="1134" w:footer="1134" w:bottom="170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ourier New">
    <w:charset w:val="ee"/>
    <w:family w:val="roman"/>
    <w:pitch w:val="variable"/>
  </w:font>
  <w:font w:name="Liberation Serif">
    <w:altName w:val="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fldChar w:fldCharType="begin"/>
    </w:r>
    <w:r>
      <w:rPr/>
      <w:instrText> PAGE </w:instrText>
    </w:r>
    <w:r>
      <w:rPr/>
      <w:fldChar w:fldCharType="separate"/>
    </w:r>
    <w:r>
      <w:rPr/>
      <w:t>2</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jc w:val="center"/>
      <w:rPr>
        <w:rFonts w:ascii="Calibri" w:hAnsi="Calibri" w:cs="Calibri" w:asciiTheme="minorHAnsi" w:cstheme="minorHAnsi" w:hAnsiTheme="minorHAnsi"/>
        <w:i/>
        <w:i/>
        <w:sz w:val="20"/>
        <w:szCs w:val="20"/>
      </w:rPr>
    </w:pPr>
    <w:r>
      <w:rPr>
        <w:rFonts w:cs="Calibri" w:ascii="Calibri" w:hAnsi="Calibri" w:asciiTheme="minorHAnsi" w:cstheme="minorHAnsi" w:hAnsiTheme="minorHAnsi"/>
        <w:i/>
        <w:sz w:val="20"/>
        <w:szCs w:val="20"/>
      </w:rPr>
      <w:t>Specyfikacja Warunków Zamówienia (postępowanie o udzielenie zamówienia klasycznego o wartości równej lub przekraczającej progi unijne – przetarg nieograniczony)</w:t>
    </w:r>
  </w:p>
  <w:p>
    <w:pPr>
      <w:pStyle w:val="Normal"/>
      <w:rPr>
        <w:rFonts w:ascii="Calibri" w:hAnsi="Calibri" w:cs="Calibri" w:asciiTheme="minorHAnsi" w:cstheme="minorHAnsi" w:hAnsiTheme="minorHAnsi"/>
        <w:b/>
        <w:b/>
        <w:bCs/>
        <w:sz w:val="20"/>
        <w:szCs w:val="20"/>
      </w:rPr>
    </w:pPr>
    <w:r>
      <w:rPr>
        <w:rFonts w:cs="Calibri" w:cstheme="minorHAnsi" w:ascii="Calibri" w:hAnsi="Calibri"/>
        <w:b/>
        <w:bCs/>
        <w:sz w:val="20"/>
        <w:szCs w:val="20"/>
      </w:rPr>
    </w:r>
  </w:p>
  <w:p>
    <w:pPr>
      <w:pStyle w:val="Normal"/>
      <w:rPr>
        <w:rFonts w:ascii="Calibri" w:hAnsi="Calibri" w:cs="Calibri" w:asciiTheme="minorHAnsi" w:cstheme="minorHAnsi" w:hAnsiTheme="minorHAnsi"/>
        <w:b/>
        <w:b/>
        <w:bCs/>
        <w:sz w:val="20"/>
        <w:szCs w:val="20"/>
      </w:rPr>
    </w:pPr>
    <w:r>
      <w:rPr>
        <w:rFonts w:cs="Calibri" w:cstheme="minorHAnsi" w:ascii="Calibri" w:hAnsi="Calibri"/>
        <w:b/>
        <w:bCs/>
        <w:sz w:val="20"/>
        <w:szCs w:val="20"/>
      </w:rPr>
      <w:drawing>
        <wp:anchor behindDoc="0" distT="0" distB="0" distL="114935" distR="114935" simplePos="0" locked="0" layoutInCell="0" allowOverlap="1" relativeHeight="28">
          <wp:simplePos x="0" y="0"/>
          <wp:positionH relativeFrom="column">
            <wp:posOffset>-172085</wp:posOffset>
          </wp:positionH>
          <wp:positionV relativeFrom="paragraph">
            <wp:posOffset>199390</wp:posOffset>
          </wp:positionV>
          <wp:extent cx="1172845" cy="420370"/>
          <wp:effectExtent l="0" t="0" r="0" b="0"/>
          <wp:wrapTight wrapText="bothSides">
            <wp:wrapPolygon edited="0">
              <wp:start x="-77" y="0"/>
              <wp:lineTo x="-77" y="20424"/>
              <wp:lineTo x="21341" y="20424"/>
              <wp:lineTo x="21341" y="0"/>
              <wp:lineTo x="-77" y="0"/>
            </wp:wrapPolygon>
          </wp:wrapTight>
          <wp:docPr id="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1">
                    <a:biLevel thresh="50000"/>
                  </a:blip>
                  <a:srcRect l="-30" t="-68" r="-30" b="-68"/>
                  <a:stretch>
                    <a:fillRect/>
                  </a:stretch>
                </pic:blipFill>
                <pic:spPr bwMode="auto">
                  <a:xfrm>
                    <a:off x="0" y="0"/>
                    <a:ext cx="1172845" cy="420370"/>
                  </a:xfrm>
                  <a:prstGeom prst="rect">
                    <a:avLst/>
                  </a:prstGeom>
                </pic:spPr>
              </pic:pic>
            </a:graphicData>
          </a:graphic>
        </wp:anchor>
      </w:drawing>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b/>
        <w:bCs/>
        <w:sz w:val="20"/>
        <w:szCs w:val="20"/>
      </w:rPr>
      <w:t xml:space="preserve">                                                                                                                           </w:t>
    </w:r>
    <w:r>
      <w:rPr>
        <w:rFonts w:cs="Calibri" w:ascii="Calibri" w:hAnsi="Calibri" w:asciiTheme="minorHAnsi" w:cstheme="minorHAnsi" w:hAnsiTheme="minorHAnsi"/>
        <w:b/>
        <w:bCs/>
        <w:sz w:val="20"/>
        <w:szCs w:val="20"/>
      </w:rPr>
      <w:tab/>
      <w:tab/>
      <w:tab/>
      <w:t>Zakład Karny w Potulicach</w:t>
    </w:r>
  </w:p>
  <w:p>
    <w:pPr>
      <w:pStyle w:val="Normal"/>
      <w:spacing w:lineRule="atLeast" w:line="68"/>
      <w:jc w:val="right"/>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89-120 Potulice, ul. Aleja Parkowa 1</w:t>
    </w:r>
  </w:p>
  <w:p>
    <w:pPr>
      <w:pStyle w:val="Normal"/>
      <w:spacing w:lineRule="atLeast" w:line="68"/>
      <w:ind w:left="1416" w:firstLine="708"/>
      <w:jc w:val="right"/>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tel. 52 587 44 00, fax. 052 587 44 00, e-mail: zk_potulice@sw.gov.pl</w:t>
    </w:r>
  </w:p>
  <w:p>
    <w:pPr>
      <w:pStyle w:val="Gwka"/>
      <w:rPr>
        <w:rFonts w:ascii="Calibri" w:hAnsi="Calibri" w:cs="Calibri" w:asciiTheme="minorHAnsi" w:cstheme="minorHAnsi" w:hAnsiTheme="minorHAnsi"/>
        <w:sz w:val="20"/>
        <w:szCs w:val="20"/>
      </w:rPr>
    </w:pPr>
    <w:r>
      <w:rPr>
        <w:rFonts w:cs="Calibri" w:cstheme="minorHAnsi" w:ascii="Calibri" w:hAnsi="Calibri"/>
        <w:sz w:val="20"/>
        <w:szCs w:val="20"/>
      </w:rPr>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367" w:hanging="0"/>
      </w:pPr>
    </w:lvl>
    <w:lvl w:ilvl="1">
      <w:start w:val="1"/>
      <w:numFmt w:val="decimal"/>
      <w:lvlText w:val="%1.%2."/>
      <w:lvlJc w:val="left"/>
      <w:pPr>
        <w:tabs>
          <w:tab w:val="num" w:pos="0"/>
        </w:tabs>
        <w:ind w:left="1367" w:hanging="0"/>
      </w:pPr>
    </w:lvl>
    <w:lvl w:ilvl="2">
      <w:start w:val="1"/>
      <w:numFmt w:val="decimal"/>
      <w:lvlText w:val="%1.%2.%3."/>
      <w:lvlJc w:val="left"/>
      <w:pPr>
        <w:tabs>
          <w:tab w:val="num" w:pos="0"/>
        </w:tabs>
        <w:ind w:left="1367" w:hanging="0"/>
      </w:pPr>
    </w:lvl>
    <w:lvl w:ilvl="3">
      <w:start w:val="1"/>
      <w:numFmt w:val="decimal"/>
      <w:lvlText w:val="%1.%2.%3.%4."/>
      <w:lvlJc w:val="left"/>
      <w:pPr>
        <w:tabs>
          <w:tab w:val="num" w:pos="0"/>
        </w:tabs>
        <w:ind w:left="1367" w:hanging="0"/>
      </w:pPr>
    </w:lvl>
    <w:lvl w:ilvl="4">
      <w:start w:val="0"/>
      <w:numFmt w:val="bullet"/>
      <w:lvlText w:val="←"/>
      <w:lvlJc w:val="left"/>
      <w:pPr>
        <w:tabs>
          <w:tab w:val="num" w:pos="0"/>
        </w:tabs>
        <w:ind w:left="1367" w:hanging="0"/>
      </w:pPr>
      <w:rPr>
        <w:rFonts w:ascii="Liberation Serif" w:hAnsi="Liberation Serif" w:cs="Liberation Serif" w:hint="default"/>
      </w:rPr>
    </w:lvl>
    <w:lvl w:ilvl="5">
      <w:start w:val="0"/>
      <w:numFmt w:val="bullet"/>
      <w:lvlText w:val="←"/>
      <w:lvlJc w:val="left"/>
      <w:pPr>
        <w:tabs>
          <w:tab w:val="num" w:pos="0"/>
        </w:tabs>
        <w:ind w:left="1367" w:hanging="0"/>
      </w:pPr>
      <w:rPr>
        <w:rFonts w:ascii="Liberation Serif" w:hAnsi="Liberation Serif" w:cs="Liberation Serif" w:hint="default"/>
      </w:rPr>
    </w:lvl>
    <w:lvl w:ilvl="6">
      <w:start w:val="0"/>
      <w:numFmt w:val="bullet"/>
      <w:lvlText w:val="←"/>
      <w:lvlJc w:val="left"/>
      <w:pPr>
        <w:tabs>
          <w:tab w:val="num" w:pos="0"/>
        </w:tabs>
        <w:ind w:left="1367" w:hanging="0"/>
      </w:pPr>
      <w:rPr>
        <w:rFonts w:ascii="Liberation Serif" w:hAnsi="Liberation Serif" w:cs="Liberation Serif" w:hint="default"/>
      </w:rPr>
    </w:lvl>
    <w:lvl w:ilvl="7">
      <w:start w:val="0"/>
      <w:numFmt w:val="bullet"/>
      <w:lvlText w:val="←"/>
      <w:lvlJc w:val="left"/>
      <w:pPr>
        <w:tabs>
          <w:tab w:val="num" w:pos="0"/>
        </w:tabs>
        <w:ind w:left="1367" w:hanging="0"/>
      </w:pPr>
      <w:rPr>
        <w:rFonts w:ascii="Liberation Serif" w:hAnsi="Liberation Serif" w:cs="Liberation Serif" w:hint="default"/>
      </w:rPr>
    </w:lvl>
    <w:lvl w:ilvl="8">
      <w:start w:val="0"/>
      <w:numFmt w:val="bullet"/>
      <w:lvlText w:val="←"/>
      <w:lvlJc w:val="left"/>
      <w:pPr>
        <w:tabs>
          <w:tab w:val="num" w:pos="0"/>
        </w:tabs>
        <w:ind w:left="1367" w:hanging="0"/>
      </w:pPr>
      <w:rPr>
        <w:rFonts w:ascii="Liberation Serif" w:hAnsi="Liberation Serif" w:cs="Liberation Serif" w:hint="default"/>
      </w:rPr>
    </w:lvl>
  </w:abstractNum>
  <w:abstractNum w:abstractNumId="2">
    <w:lvl w:ilvl="0">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080" w:hanging="360"/>
      </w:pPr>
      <w:rPr>
        <w:rFonts w:ascii="Symbol" w:hAnsi="Symbol" w:cs="Symbol" w:hint="default"/>
      </w:rPr>
    </w:lvl>
    <w:lvl w:ilvl="2">
      <w:start w:val="0"/>
      <w:numFmt w:val="bullet"/>
      <w:lvlText w:val=""/>
      <w:lvlJc w:val="left"/>
      <w:pPr>
        <w:tabs>
          <w:tab w:val="num" w:pos="0"/>
        </w:tabs>
        <w:ind w:left="1440" w:hanging="360"/>
      </w:pPr>
      <w:rPr>
        <w:rFonts w:ascii="Symbol" w:hAnsi="Symbol" w:cs="Symbol" w:hint="default"/>
      </w:rPr>
    </w:lvl>
    <w:lvl w:ilvl="3">
      <w:start w:val="0"/>
      <w:numFmt w:val="bullet"/>
      <w:lvlText w:val=""/>
      <w:lvlJc w:val="left"/>
      <w:pPr>
        <w:tabs>
          <w:tab w:val="num" w:pos="0"/>
        </w:tabs>
        <w:ind w:left="1800" w:hanging="360"/>
      </w:pPr>
      <w:rPr>
        <w:rFonts w:ascii="Symbol" w:hAnsi="Symbol" w:cs="Symbol" w:hint="default"/>
      </w:rPr>
    </w:lvl>
    <w:lvl w:ilvl="4">
      <w:start w:val="0"/>
      <w:numFmt w:val="bullet"/>
      <w:lvlText w:val=""/>
      <w:lvlJc w:val="left"/>
      <w:pPr>
        <w:tabs>
          <w:tab w:val="num" w:pos="0"/>
        </w:tabs>
        <w:ind w:left="2160" w:hanging="360"/>
      </w:pPr>
      <w:rPr>
        <w:rFonts w:ascii="Symbol" w:hAnsi="Symbol" w:cs="Symbol" w:hint="default"/>
      </w:rPr>
    </w:lvl>
    <w:lvl w:ilvl="5">
      <w:start w:val="0"/>
      <w:numFmt w:val="bullet"/>
      <w:lvlText w:val=""/>
      <w:lvlJc w:val="left"/>
      <w:pPr>
        <w:tabs>
          <w:tab w:val="num" w:pos="0"/>
        </w:tabs>
        <w:ind w:left="2520" w:hanging="360"/>
      </w:pPr>
      <w:rPr>
        <w:rFonts w:ascii="Symbol" w:hAnsi="Symbol" w:cs="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Symbol" w:hAnsi="Symbol" w:cs="Symbol" w:hint="default"/>
      </w:rPr>
    </w:lvl>
    <w:lvl w:ilvl="8">
      <w:start w:val="0"/>
      <w:numFmt w:val="bullet"/>
      <w:lvlText w:val=""/>
      <w:lvlJc w:val="left"/>
      <w:pPr>
        <w:tabs>
          <w:tab w:val="num" w:pos="0"/>
        </w:tabs>
        <w:ind w:left="3600" w:hanging="360"/>
      </w:pPr>
      <w:rPr>
        <w:rFonts w:ascii="Symbol" w:hAnsi="Symbol" w:cs="Symbol" w:hint="default"/>
      </w:rPr>
    </w:lvl>
  </w:abstractNum>
  <w:abstractNum w:abstractNumId="3">
    <w:lvl w:ilvl="0">
      <w:start w:val="1"/>
      <w:numFmt w:val="decimal"/>
      <w:lvlText w:val="%1."/>
      <w:lvlJc w:val="left"/>
      <w:pPr>
        <w:tabs>
          <w:tab w:val="num" w:pos="0"/>
        </w:tabs>
        <w:ind w:left="644" w:hanging="360"/>
      </w:pPr>
      <w:rPr>
        <w:sz w:val="20"/>
        <w:szCs w:val="20"/>
        <w:rFonts w:ascii="Times New Roman" w:hAnsi="Times New Roman"/>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
    <w:lvl w:ilvl="0">
      <w:start w:val="1"/>
      <w:numFmt w:val="decimal"/>
      <w:lvlText w:val="%1."/>
      <w:lvlJc w:val="left"/>
      <w:pPr>
        <w:tabs>
          <w:tab w:val="num" w:pos="785"/>
        </w:tabs>
        <w:ind w:left="785" w:hanging="360"/>
      </w:pPr>
      <w:rPr>
        <w:sz w:val="22"/>
        <w:szCs w:val="22"/>
        <w:bCs/>
        <w:rFonts w:ascii="Calibri" w:hAnsi="Calibri" w:cs="Calibri"/>
      </w:rPr>
    </w:lvl>
    <w:lvl w:ilvl="1">
      <w:start w:val="1"/>
      <w:numFmt w:val="decimal"/>
      <w:lvlText w:val="%2."/>
      <w:lvlJc w:val="left"/>
      <w:pPr>
        <w:tabs>
          <w:tab w:val="num" w:pos="1080"/>
        </w:tabs>
        <w:ind w:left="1080" w:hanging="360"/>
      </w:pPr>
      <w:rPr>
        <w:bCs/>
        <w:rFonts w:ascii="Arial" w:hAnsi="Arial" w:cs="Times New Roman"/>
      </w:rPr>
    </w:lvl>
    <w:lvl w:ilvl="2">
      <w:start w:val="1"/>
      <w:numFmt w:val="decimal"/>
      <w:lvlText w:val="%3."/>
      <w:lvlJc w:val="left"/>
      <w:pPr>
        <w:tabs>
          <w:tab w:val="num" w:pos="1440"/>
        </w:tabs>
        <w:ind w:left="1440" w:hanging="360"/>
      </w:pPr>
      <w:rPr>
        <w:bCs/>
        <w:rFonts w:ascii="Arial" w:hAnsi="Arial"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0"/>
        </w:tabs>
        <w:ind w:left="360" w:hanging="360"/>
      </w:pPr>
      <w:rPr>
        <w:b w:val="false"/>
        <w:bCs/>
        <w:rFonts w:ascii="Calibri" w:hAnsi="Calibri" w:eastAsia="Calibri" w:cs="Calibri"/>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lvl w:ilvl="0">
      <w:start w:val="1"/>
      <w:numFmt w:val="decimal"/>
      <w:lvlText w:val="%1."/>
      <w:lvlJc w:val="left"/>
      <w:pPr>
        <w:tabs>
          <w:tab w:val="num" w:pos="360"/>
        </w:tabs>
        <w:ind w:left="360" w:hanging="360"/>
      </w:pPr>
      <w:rPr>
        <w:i w:val="false"/>
        <w:b w:val="false"/>
        <w:iCs w:val="false"/>
        <w:bCs w:val="false"/>
        <w:rFonts w:cs="Times New Roman"/>
        <w:color w:val="auto"/>
      </w:rPr>
    </w:lvl>
    <w:lvl w:ilvl="1">
      <w:start w:val="1"/>
      <w:numFmt w:val="lowerLetter"/>
      <w:lvlText w:val="%2."/>
      <w:lvlJc w:val="left"/>
      <w:pPr>
        <w:tabs>
          <w:tab w:val="num" w:pos="0"/>
        </w:tabs>
        <w:ind w:left="1156" w:hanging="360"/>
      </w:pPr>
    </w:lvl>
    <w:lvl w:ilvl="2">
      <w:start w:val="1"/>
      <w:numFmt w:val="lowerLetter"/>
      <w:lvlText w:val="%3)"/>
      <w:lvlJc w:val="left"/>
      <w:pPr>
        <w:tabs>
          <w:tab w:val="num" w:pos="0"/>
        </w:tabs>
        <w:ind w:left="1211" w:hanging="360"/>
      </w:pPr>
      <w:rPr>
        <w:b/>
      </w:rPr>
    </w:lvl>
    <w:lvl w:ilvl="3">
      <w:start w:val="1"/>
      <w:numFmt w:val="decimal"/>
      <w:lvlText w:val="%4)"/>
      <w:lvlJc w:val="left"/>
      <w:pPr>
        <w:tabs>
          <w:tab w:val="num" w:pos="0"/>
        </w:tabs>
        <w:ind w:left="2596" w:hanging="360"/>
      </w:pPr>
    </w:lvl>
    <w:lvl w:ilvl="4">
      <w:start w:val="1"/>
      <w:numFmt w:val="lowerLetter"/>
      <w:lvlText w:val="%5."/>
      <w:lvlJc w:val="left"/>
      <w:pPr>
        <w:tabs>
          <w:tab w:val="num" w:pos="0"/>
        </w:tabs>
        <w:ind w:left="3316" w:hanging="360"/>
      </w:pPr>
    </w:lvl>
    <w:lvl w:ilvl="5">
      <w:start w:val="1"/>
      <w:numFmt w:val="lowerRoman"/>
      <w:lvlText w:val="%6."/>
      <w:lvlJc w:val="right"/>
      <w:pPr>
        <w:tabs>
          <w:tab w:val="num" w:pos="0"/>
        </w:tabs>
        <w:ind w:left="4036" w:hanging="180"/>
      </w:pPr>
    </w:lvl>
    <w:lvl w:ilvl="6">
      <w:start w:val="1"/>
      <w:numFmt w:val="decimal"/>
      <w:lvlText w:val="%7."/>
      <w:lvlJc w:val="left"/>
      <w:pPr>
        <w:tabs>
          <w:tab w:val="num" w:pos="0"/>
        </w:tabs>
        <w:ind w:left="4756" w:hanging="360"/>
      </w:pPr>
    </w:lvl>
    <w:lvl w:ilvl="7">
      <w:start w:val="1"/>
      <w:numFmt w:val="lowerLetter"/>
      <w:lvlText w:val="%8."/>
      <w:lvlJc w:val="left"/>
      <w:pPr>
        <w:tabs>
          <w:tab w:val="num" w:pos="0"/>
        </w:tabs>
        <w:ind w:left="5476" w:hanging="360"/>
      </w:pPr>
    </w:lvl>
    <w:lvl w:ilvl="8">
      <w:start w:val="1"/>
      <w:numFmt w:val="lowerRoman"/>
      <w:lvlText w:val="%9."/>
      <w:lvlJc w:val="right"/>
      <w:pPr>
        <w:tabs>
          <w:tab w:val="num" w:pos="0"/>
        </w:tabs>
        <w:ind w:left="6196" w:hanging="180"/>
      </w:pPr>
    </w:lvl>
  </w:abstractNum>
  <w:abstractNum w:abstractNumId="7">
    <w:lvl w:ilvl="0">
      <w:start w:val="1"/>
      <w:numFmt w:val="bullet"/>
      <w:lvlText w:val=""/>
      <w:lvlJc w:val="left"/>
      <w:pPr>
        <w:tabs>
          <w:tab w:val="num" w:pos="0"/>
        </w:tabs>
        <w:ind w:left="1866" w:hanging="360"/>
      </w:pPr>
      <w:rPr>
        <w:rFonts w:ascii="Symbol" w:hAnsi="Symbol" w:cs="Symbol" w:hint="default"/>
      </w:rPr>
    </w:lvl>
    <w:lvl w:ilvl="1">
      <w:start w:val="1"/>
      <w:numFmt w:val="bullet"/>
      <w:lvlText w:val="o"/>
      <w:lvlJc w:val="left"/>
      <w:pPr>
        <w:tabs>
          <w:tab w:val="num" w:pos="0"/>
        </w:tabs>
        <w:ind w:left="2586" w:hanging="360"/>
      </w:pPr>
      <w:rPr>
        <w:rFonts w:ascii="Courier New" w:hAnsi="Courier New" w:cs="Courier New" w:hint="default"/>
      </w:rPr>
    </w:lvl>
    <w:lvl w:ilvl="2">
      <w:start w:val="1"/>
      <w:numFmt w:val="bullet"/>
      <w:lvlText w:val=""/>
      <w:lvlJc w:val="left"/>
      <w:pPr>
        <w:tabs>
          <w:tab w:val="num" w:pos="0"/>
        </w:tabs>
        <w:ind w:left="3306" w:hanging="360"/>
      </w:pPr>
      <w:rPr>
        <w:rFonts w:ascii="Wingdings" w:hAnsi="Wingdings" w:cs="Wingdings" w:hint="default"/>
      </w:rPr>
    </w:lvl>
    <w:lvl w:ilvl="3">
      <w:start w:val="1"/>
      <w:numFmt w:val="bullet"/>
      <w:lvlText w:val=""/>
      <w:lvlJc w:val="left"/>
      <w:pPr>
        <w:tabs>
          <w:tab w:val="num" w:pos="0"/>
        </w:tabs>
        <w:ind w:left="4026" w:hanging="360"/>
      </w:pPr>
      <w:rPr>
        <w:rFonts w:ascii="Symbol" w:hAnsi="Symbol" w:cs="Symbol" w:hint="default"/>
      </w:rPr>
    </w:lvl>
    <w:lvl w:ilvl="4">
      <w:start w:val="1"/>
      <w:numFmt w:val="bullet"/>
      <w:lvlText w:val="o"/>
      <w:lvlJc w:val="left"/>
      <w:pPr>
        <w:tabs>
          <w:tab w:val="num" w:pos="0"/>
        </w:tabs>
        <w:ind w:left="4746" w:hanging="360"/>
      </w:pPr>
      <w:rPr>
        <w:rFonts w:ascii="Courier New" w:hAnsi="Courier New" w:cs="Courier New" w:hint="default"/>
      </w:rPr>
    </w:lvl>
    <w:lvl w:ilvl="5">
      <w:start w:val="1"/>
      <w:numFmt w:val="bullet"/>
      <w:lvlText w:val=""/>
      <w:lvlJc w:val="left"/>
      <w:pPr>
        <w:tabs>
          <w:tab w:val="num" w:pos="0"/>
        </w:tabs>
        <w:ind w:left="5466" w:hanging="360"/>
      </w:pPr>
      <w:rPr>
        <w:rFonts w:ascii="Wingdings" w:hAnsi="Wingdings" w:cs="Wingdings" w:hint="default"/>
      </w:rPr>
    </w:lvl>
    <w:lvl w:ilvl="6">
      <w:start w:val="1"/>
      <w:numFmt w:val="bullet"/>
      <w:lvlText w:val=""/>
      <w:lvlJc w:val="left"/>
      <w:pPr>
        <w:tabs>
          <w:tab w:val="num" w:pos="0"/>
        </w:tabs>
        <w:ind w:left="6186" w:hanging="360"/>
      </w:pPr>
      <w:rPr>
        <w:rFonts w:ascii="Symbol" w:hAnsi="Symbol" w:cs="Symbol" w:hint="default"/>
      </w:rPr>
    </w:lvl>
    <w:lvl w:ilvl="7">
      <w:start w:val="1"/>
      <w:numFmt w:val="bullet"/>
      <w:lvlText w:val="o"/>
      <w:lvlJc w:val="left"/>
      <w:pPr>
        <w:tabs>
          <w:tab w:val="num" w:pos="0"/>
        </w:tabs>
        <w:ind w:left="6906" w:hanging="360"/>
      </w:pPr>
      <w:rPr>
        <w:rFonts w:ascii="Courier New" w:hAnsi="Courier New" w:cs="Courier New" w:hint="default"/>
      </w:rPr>
    </w:lvl>
    <w:lvl w:ilvl="8">
      <w:start w:val="1"/>
      <w:numFmt w:val="bullet"/>
      <w:lvlText w:val=""/>
      <w:lvlJc w:val="left"/>
      <w:pPr>
        <w:tabs>
          <w:tab w:val="num" w:pos="0"/>
        </w:tabs>
        <w:ind w:left="7626" w:hanging="360"/>
      </w:pPr>
      <w:rPr>
        <w:rFonts w:ascii="Wingdings" w:hAnsi="Wingdings" w:cs="Wingdings" w:hint="default"/>
      </w:rPr>
    </w:lvl>
  </w:abstractNum>
  <w:abstractNum w:abstractNumId="8">
    <w:lvl w:ilvl="0">
      <w:start w:val="1"/>
      <w:numFmt w:val="decimal"/>
      <w:lvlText w:val="%1)"/>
      <w:lvlJc w:val="left"/>
      <w:pPr>
        <w:tabs>
          <w:tab w:val="num" w:pos="0"/>
        </w:tabs>
        <w:ind w:left="105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decimal"/>
      <w:lvlText w:val="%1)"/>
      <w:lvlJc w:val="left"/>
      <w:pPr>
        <w:tabs>
          <w:tab w:val="num" w:pos="720"/>
        </w:tabs>
        <w:ind w:left="720" w:hanging="360"/>
      </w:pPr>
      <w:rPr>
        <w:sz w:val="22"/>
        <w:szCs w:val="24"/>
        <w:rFonts w:ascii="Calibri" w:hAnsi="Calibri" w:cs="Times New Roman"/>
        <w:color w:val="auto"/>
      </w:rPr>
    </w:lvl>
    <w:lvl w:ilvl="1">
      <w:start w:val="1"/>
      <w:numFmt w:val="decimal"/>
      <w:lvlText w:val="%2."/>
      <w:lvlJc w:val="left"/>
      <w:pPr>
        <w:tabs>
          <w:tab w:val="num" w:pos="644"/>
        </w:tabs>
        <w:ind w:left="644" w:hanging="360"/>
      </w:pPr>
      <w:rPr>
        <w:b w:val="false"/>
        <w:bCs w:val="false"/>
        <w:rFonts w:cs="Times New Roman"/>
        <w:color w:val="auto"/>
      </w:rPr>
    </w:lvl>
    <w:lvl w:ilvl="2">
      <w:start w:val="12"/>
      <w:numFmt w:val="decimal"/>
      <w:lvlText w:val="%3"/>
      <w:lvlJc w:val="left"/>
      <w:pPr>
        <w:tabs>
          <w:tab w:val="num" w:pos="2340"/>
        </w:tabs>
        <w:ind w:left="2340" w:hanging="360"/>
      </w:pPr>
      <w:rPr>
        <w:rFonts w:cs="Times New Roman"/>
      </w:rPr>
    </w:lvl>
    <w:lvl w:ilvl="3">
      <w:start w:val="1"/>
      <w:numFmt w:val="decimal"/>
      <w:lvlText w:val="%4."/>
      <w:lvlJc w:val="left"/>
      <w:pPr>
        <w:tabs>
          <w:tab w:val="num" w:pos="360"/>
        </w:tabs>
        <w:ind w:left="360" w:hanging="360"/>
      </w:pPr>
      <w:rPr>
        <w:i w:val="false"/>
        <w:b w:val="false"/>
        <w:iCs w:val="false"/>
        <w:bCs w:val="false"/>
        <w:rFonts w:ascii="Times New Roman" w:hAnsi="Times New Roman" w:eastAsia="Times New Roman" w:cs="Times New Roman"/>
      </w:rPr>
    </w:lvl>
    <w:lvl w:ilvl="4">
      <w:start w:val="1"/>
      <w:numFmt w:val="upperLetter"/>
      <w:lvlText w:val="%5."/>
      <w:lvlJc w:val="left"/>
      <w:pPr>
        <w:tabs>
          <w:tab w:val="num" w:pos="1920"/>
        </w:tabs>
        <w:ind w:left="1920" w:hanging="360"/>
      </w:pPr>
      <w:rPr>
        <w:rFonts w:cs="Times New Roman"/>
      </w:rPr>
    </w:lvl>
    <w:lvl w:ilvl="5">
      <w:start w:val="1"/>
      <w:numFmt w:val="lowerRoman"/>
      <w:lvlText w:val="%6."/>
      <w:lvlJc w:val="right"/>
      <w:pPr>
        <w:tabs>
          <w:tab w:val="num" w:pos="4320"/>
        </w:tabs>
        <w:ind w:left="4320" w:hanging="360"/>
      </w:pPr>
    </w:lvl>
    <w:lvl w:ilvl="6">
      <w:start w:val="1"/>
      <w:numFmt w:val="decimal"/>
      <w:lvlText w:val="%7."/>
      <w:lvlJc w:val="left"/>
      <w:pPr>
        <w:tabs>
          <w:tab w:val="num" w:pos="360"/>
        </w:tabs>
        <w:ind w:left="360" w:hanging="360"/>
      </w:pPr>
      <w:rPr>
        <w:b w:val="false"/>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lvl w:ilvl="0">
      <w:start w:val="1"/>
      <w:numFmt w:val="lowerLetter"/>
      <w:lvlText w:val="%1)"/>
      <w:lvlJc w:val="left"/>
      <w:pPr>
        <w:tabs>
          <w:tab w:val="num" w:pos="0"/>
        </w:tabs>
        <w:ind w:left="1494" w:hanging="360"/>
      </w:pPr>
      <w:rPr>
        <w:color w:val="000000"/>
      </w:r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decimal"/>
      <w:lvlText w:val="%1."/>
      <w:lvlJc w:val="left"/>
      <w:pPr>
        <w:tabs>
          <w:tab w:val="num" w:pos="360"/>
        </w:tabs>
        <w:ind w:left="360" w:hanging="360"/>
      </w:pPr>
      <w:rPr>
        <w:i w:val="false"/>
        <w:b w:val="false"/>
        <w:iCs w:val="false"/>
        <w:bCs w:val="false"/>
        <w:rFonts w:cs="Times New Roman"/>
        <w:color w:val="auto"/>
      </w:rPr>
    </w:lvl>
    <w:lvl w:ilvl="1">
      <w:start w:val="1"/>
      <w:numFmt w:val="lowerLetter"/>
      <w:lvlText w:val="%2."/>
      <w:lvlJc w:val="left"/>
      <w:pPr>
        <w:tabs>
          <w:tab w:val="num" w:pos="0"/>
        </w:tabs>
        <w:ind w:left="1156" w:hanging="360"/>
      </w:pPr>
    </w:lvl>
    <w:lvl w:ilvl="2">
      <w:start w:val="1"/>
      <w:numFmt w:val="lowerLetter"/>
      <w:lvlText w:val="%3)"/>
      <w:lvlJc w:val="left"/>
      <w:pPr>
        <w:tabs>
          <w:tab w:val="num" w:pos="0"/>
        </w:tabs>
        <w:ind w:left="1211" w:hanging="360"/>
      </w:pPr>
      <w:rPr>
        <w:b/>
      </w:rPr>
    </w:lvl>
    <w:lvl w:ilvl="3">
      <w:start w:val="1"/>
      <w:numFmt w:val="decimal"/>
      <w:lvlText w:val="%4)"/>
      <w:lvlJc w:val="left"/>
      <w:pPr>
        <w:tabs>
          <w:tab w:val="num" w:pos="0"/>
        </w:tabs>
        <w:ind w:left="2596" w:hanging="360"/>
      </w:pPr>
    </w:lvl>
    <w:lvl w:ilvl="4">
      <w:start w:val="23"/>
      <w:numFmt w:val="upperRoman"/>
      <w:lvlText w:val="%5&gt;"/>
      <w:lvlJc w:val="left"/>
      <w:pPr>
        <w:tabs>
          <w:tab w:val="num" w:pos="0"/>
        </w:tabs>
        <w:ind w:left="3676" w:hanging="720"/>
      </w:pPr>
    </w:lvl>
    <w:lvl w:ilvl="5">
      <w:start w:val="14"/>
      <w:numFmt w:val="upperRoman"/>
      <w:lvlText w:val="%6."/>
      <w:lvlJc w:val="left"/>
      <w:pPr>
        <w:tabs>
          <w:tab w:val="num" w:pos="0"/>
        </w:tabs>
        <w:ind w:left="4576" w:hanging="720"/>
      </w:pPr>
    </w:lvl>
    <w:lvl w:ilvl="6">
      <w:start w:val="1"/>
      <w:numFmt w:val="decimal"/>
      <w:lvlText w:val="%7."/>
      <w:lvlJc w:val="left"/>
      <w:pPr>
        <w:tabs>
          <w:tab w:val="num" w:pos="0"/>
        </w:tabs>
        <w:ind w:left="4756" w:hanging="360"/>
      </w:pPr>
    </w:lvl>
    <w:lvl w:ilvl="7">
      <w:start w:val="1"/>
      <w:numFmt w:val="lowerLetter"/>
      <w:lvlText w:val="%8."/>
      <w:lvlJc w:val="left"/>
      <w:pPr>
        <w:tabs>
          <w:tab w:val="num" w:pos="0"/>
        </w:tabs>
        <w:ind w:left="5476" w:hanging="360"/>
      </w:pPr>
    </w:lvl>
    <w:lvl w:ilvl="8">
      <w:start w:val="1"/>
      <w:numFmt w:val="lowerRoman"/>
      <w:lvlText w:val="%9."/>
      <w:lvlJc w:val="right"/>
      <w:pPr>
        <w:tabs>
          <w:tab w:val="num" w:pos="0"/>
        </w:tabs>
        <w:ind w:left="6196" w:hanging="180"/>
      </w:pPr>
    </w:lvl>
  </w:abstractNum>
  <w:abstractNum w:abstractNumId="13">
    <w:lvl w:ilvl="0">
      <w:start w:val="1"/>
      <w:numFmt w:val="lowerLetter"/>
      <w:lvlText w:val="%1)"/>
      <w:lvlJc w:val="left"/>
      <w:pPr>
        <w:tabs>
          <w:tab w:val="num" w:pos="0"/>
        </w:tabs>
        <w:ind w:left="1416" w:hanging="360"/>
      </w:pPr>
    </w:lvl>
    <w:lvl w:ilvl="1">
      <w:start w:val="1"/>
      <w:numFmt w:val="lowerLetter"/>
      <w:lvlText w:val="%2."/>
      <w:lvlJc w:val="left"/>
      <w:pPr>
        <w:tabs>
          <w:tab w:val="num" w:pos="0"/>
        </w:tabs>
        <w:ind w:left="2136" w:hanging="360"/>
      </w:pPr>
    </w:lvl>
    <w:lvl w:ilvl="2">
      <w:start w:val="1"/>
      <w:numFmt w:val="low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4">
    <w:lvl w:ilvl="0">
      <w:start w:val="1"/>
      <w:numFmt w:val="lowerLetter"/>
      <w:lvlText w:val="%1)"/>
      <w:lvlJc w:val="left"/>
      <w:pPr>
        <w:tabs>
          <w:tab w:val="num" w:pos="0"/>
        </w:tabs>
        <w:ind w:left="1416" w:hanging="360"/>
      </w:pPr>
    </w:lvl>
    <w:lvl w:ilvl="1">
      <w:start w:val="1"/>
      <w:numFmt w:val="lowerLetter"/>
      <w:lvlText w:val="%2."/>
      <w:lvlJc w:val="left"/>
      <w:pPr>
        <w:tabs>
          <w:tab w:val="num" w:pos="0"/>
        </w:tabs>
        <w:ind w:left="2136" w:hanging="360"/>
      </w:pPr>
    </w:lvl>
    <w:lvl w:ilvl="2">
      <w:start w:val="1"/>
      <w:numFmt w:val="low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5">
    <w:lvl w:ilvl="0">
      <w:start w:val="1"/>
      <w:numFmt w:val="lowerLetter"/>
      <w:lvlText w:val="%1)"/>
      <w:lvlJc w:val="left"/>
      <w:pPr>
        <w:tabs>
          <w:tab w:val="num" w:pos="0"/>
        </w:tabs>
        <w:ind w:left="1416" w:hanging="360"/>
      </w:pPr>
    </w:lvl>
    <w:lvl w:ilvl="1">
      <w:start w:val="1"/>
      <w:numFmt w:val="lowerLetter"/>
      <w:lvlText w:val="%2."/>
      <w:lvlJc w:val="left"/>
      <w:pPr>
        <w:tabs>
          <w:tab w:val="num" w:pos="0"/>
        </w:tabs>
        <w:ind w:left="2136" w:hanging="360"/>
      </w:pPr>
    </w:lvl>
    <w:lvl w:ilvl="2">
      <w:start w:val="1"/>
      <w:numFmt w:val="low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6">
    <w:lvl w:ilvl="0">
      <w:start w:val="1"/>
      <w:numFmt w:val="decimal"/>
      <w:lvlText w:val="%1."/>
      <w:lvlJc w:val="left"/>
      <w:pPr>
        <w:tabs>
          <w:tab w:val="num" w:pos="0"/>
        </w:tabs>
        <w:ind w:left="720" w:hanging="360"/>
      </w:pPr>
      <w:rPr>
        <w:sz w:val="20"/>
        <w:szCs w:val="20"/>
        <w:rFonts w:ascii="Times New Roman" w:hAnsi="Times New Roman"/>
      </w:rPr>
    </w:lvl>
    <w:lvl w:ilvl="1">
      <w:start w:val="1"/>
      <w:numFmt w:val="decimal"/>
      <w:lvlText w:val="%1.%2)"/>
      <w:lvlJc w:val="left"/>
      <w:pPr>
        <w:tabs>
          <w:tab w:val="num" w:pos="0"/>
        </w:tabs>
        <w:ind w:left="1440" w:hanging="360"/>
      </w:pPr>
    </w:lvl>
    <w:lvl w:ilvl="2">
      <w:start w:val="4"/>
      <w:numFmt w:val="decimal"/>
      <w:lvlText w:val="%1.%2.%3."/>
      <w:lvlJc w:val="left"/>
      <w:pPr>
        <w:tabs>
          <w:tab w:val="num" w:pos="0"/>
        </w:tabs>
        <w:ind w:left="2340" w:hanging="36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7">
    <w:lvl w:ilvl="0">
      <w:start w:val="1"/>
      <w:numFmt w:val="decimal"/>
      <w:lvlText w:val="%1."/>
      <w:lvlJc w:val="left"/>
      <w:pPr>
        <w:tabs>
          <w:tab w:val="num" w:pos="0"/>
        </w:tabs>
        <w:ind w:left="720" w:hanging="360"/>
      </w:pPr>
      <w:rPr>
        <w:sz w:val="20"/>
        <w:szCs w:val="20"/>
        <w:rFonts w:ascii="Times New Roman" w:hAnsi="Times New Roman"/>
      </w:rPr>
    </w:lvl>
    <w:lvl w:ilvl="1">
      <w:start w:val="1"/>
      <w:numFmt w:val="decimal"/>
      <w:lvlText w:val="%1.%2)"/>
      <w:lvlJc w:val="left"/>
      <w:pPr>
        <w:tabs>
          <w:tab w:val="num" w:pos="0"/>
        </w:tabs>
        <w:ind w:left="1440" w:hanging="360"/>
      </w:pPr>
    </w:lvl>
    <w:lvl w:ilvl="2">
      <w:start w:val="4"/>
      <w:numFmt w:val="decimal"/>
      <w:lvlText w:val="%1.%2.%3."/>
      <w:lvlJc w:val="left"/>
      <w:pPr>
        <w:tabs>
          <w:tab w:val="num" w:pos="0"/>
        </w:tabs>
        <w:ind w:left="2340" w:hanging="36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8">
    <w:lvl w:ilvl="0">
      <w:start w:val="1"/>
      <w:numFmt w:val="lowerLetter"/>
      <w:lvlText w:val="%1."/>
      <w:lvlJc w:val="left"/>
      <w:pPr>
        <w:tabs>
          <w:tab w:val="num" w:pos="0"/>
        </w:tabs>
        <w:ind w:left="1080" w:hanging="360"/>
      </w:pPr>
    </w:lvl>
    <w:lvl w:ilvl="1">
      <w:start w:val="1"/>
      <w:numFmt w:val="lowerLetter"/>
      <w:lvlText w:val="%1.%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19">
    <w:lvl w:ilvl="0">
      <w:start w:val="1"/>
      <w:numFmt w:val="lowerLetter"/>
      <w:lvlText w:val="%1."/>
      <w:lvlJc w:val="left"/>
      <w:pPr>
        <w:tabs>
          <w:tab w:val="num" w:pos="0"/>
        </w:tabs>
        <w:ind w:left="1080" w:hanging="360"/>
      </w:pPr>
    </w:lvl>
    <w:lvl w:ilvl="1">
      <w:start w:val="1"/>
      <w:numFmt w:val="lowerLetter"/>
      <w:lvlText w:val="%1.%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20">
    <w:lvl w:ilvl="0">
      <w:start w:val="1"/>
      <w:numFmt w:val="decimal"/>
      <w:lvlText w:val="%1."/>
      <w:lvlJc w:val="left"/>
      <w:pPr>
        <w:tabs>
          <w:tab w:val="num" w:pos="0"/>
        </w:tabs>
        <w:ind w:left="720" w:hanging="360"/>
      </w:pPr>
      <w:rPr>
        <w:sz w:val="20"/>
        <w:szCs w:val="20"/>
        <w:rFonts w:ascii="Times New Roman" w:hAnsi="Times New Roman"/>
      </w:rPr>
    </w:lvl>
    <w:lvl w:ilvl="1">
      <w:start w:val="1"/>
      <w:numFmt w:val="decimal"/>
      <w:lvlText w:val="%1.%2)"/>
      <w:lvlJc w:val="left"/>
      <w:pPr>
        <w:tabs>
          <w:tab w:val="num" w:pos="0"/>
        </w:tabs>
        <w:ind w:left="1440" w:hanging="360"/>
      </w:pPr>
    </w:lvl>
    <w:lvl w:ilvl="2">
      <w:start w:val="4"/>
      <w:numFmt w:val="decimal"/>
      <w:lvlText w:val="%1.%2.%3."/>
      <w:lvlJc w:val="left"/>
      <w:pPr>
        <w:tabs>
          <w:tab w:val="num" w:pos="0"/>
        </w:tabs>
        <w:ind w:left="2340" w:hanging="36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1">
    <w:lvl w:ilvl="0">
      <w:start w:val="1"/>
      <w:numFmt w:val="decimal"/>
      <w:lvlText w:val="%1."/>
      <w:lvlJc w:val="left"/>
      <w:pPr>
        <w:tabs>
          <w:tab w:val="num" w:pos="0"/>
        </w:tabs>
        <w:ind w:left="720" w:hanging="360"/>
      </w:pPr>
      <w:rPr>
        <w:sz w:val="20"/>
        <w:szCs w:val="20"/>
        <w:rFonts w:ascii="Times New Roman" w:hAnsi="Times New Roman"/>
      </w:rPr>
    </w:lvl>
    <w:lvl w:ilvl="1">
      <w:start w:val="1"/>
      <w:numFmt w:val="decimal"/>
      <w:lvlText w:val="%1.%2)"/>
      <w:lvlJc w:val="left"/>
      <w:pPr>
        <w:tabs>
          <w:tab w:val="num" w:pos="0"/>
        </w:tabs>
        <w:ind w:left="1440" w:hanging="360"/>
      </w:pPr>
    </w:lvl>
    <w:lvl w:ilvl="2">
      <w:start w:val="4"/>
      <w:numFmt w:val="decimal"/>
      <w:lvlText w:val="%1.%2.%3."/>
      <w:lvlJc w:val="left"/>
      <w:pPr>
        <w:tabs>
          <w:tab w:val="num" w:pos="0"/>
        </w:tabs>
        <w:ind w:left="2340" w:hanging="36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2">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23">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24">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25">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26">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27">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28">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29">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30">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31">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32">
    <w:lvl w:ilvl="0">
      <w:start w:val="1"/>
      <w:numFmt w:val="decimal"/>
      <w:lvlText w:val="%1."/>
      <w:lvlJc w:val="left"/>
      <w:pPr>
        <w:tabs>
          <w:tab w:val="num" w:pos="0"/>
        </w:tabs>
        <w:ind w:left="644" w:hanging="360"/>
      </w:pPr>
      <w:rPr>
        <w:sz w:val="20"/>
        <w:szCs w:val="20"/>
        <w:rFonts w:ascii="Times New Roman" w:hAnsi="Times New Roman"/>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3">
    <w:lvl w:ilvl="0">
      <w:start w:val="1"/>
      <w:numFmt w:val="decimal"/>
      <w:lvlText w:val="%1."/>
      <w:lvlJc w:val="left"/>
      <w:pPr>
        <w:tabs>
          <w:tab w:val="num" w:pos="0"/>
        </w:tabs>
        <w:ind w:left="644" w:hanging="360"/>
      </w:pPr>
      <w:rPr>
        <w:sz w:val="20"/>
        <w:szCs w:val="20"/>
        <w:rFonts w:ascii="Times New Roman" w:hAnsi="Times New Roman"/>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4">
    <w:lvl w:ilvl="0">
      <w:start w:val="1"/>
      <w:numFmt w:val="decimal"/>
      <w:lvlText w:val="%1."/>
      <w:lvlJc w:val="left"/>
      <w:pPr>
        <w:tabs>
          <w:tab w:val="num" w:pos="0"/>
        </w:tabs>
        <w:ind w:left="644" w:hanging="360"/>
      </w:pPr>
      <w:rPr>
        <w:sz w:val="20"/>
        <w:szCs w:val="20"/>
        <w:rFonts w:ascii="Times New Roman" w:hAnsi="Times New Roman"/>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5">
    <w:lvl w:ilvl="0">
      <w:start w:val="1"/>
      <w:numFmt w:val="decimal"/>
      <w:lvlText w:val="%1."/>
      <w:lvlJc w:val="left"/>
      <w:pPr>
        <w:tabs>
          <w:tab w:val="num" w:pos="0"/>
        </w:tabs>
        <w:ind w:left="644" w:hanging="360"/>
      </w:pPr>
      <w:rPr>
        <w:sz w:val="20"/>
        <w:szCs w:val="20"/>
        <w:rFonts w:ascii="Times New Roman" w:hAnsi="Times New Roman"/>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6">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37">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38">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39">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0">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1">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2">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3">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4">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5">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6">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7">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8">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49">
    <w:lvl w:ilvl="0">
      <w:start w:val="1"/>
      <w:numFmt w:val="decimal"/>
      <w:lvlText w:val="%1."/>
      <w:lvlJc w:val="left"/>
      <w:pPr>
        <w:tabs>
          <w:tab w:val="num" w:pos="0"/>
        </w:tabs>
        <w:ind w:left="754" w:hanging="397"/>
      </w:pPr>
      <w:rPr>
        <w:sz w:val="20"/>
        <w:szCs w:val="20"/>
        <w:rFonts w:ascii="Times New Roman" w:hAnsi="Times New Roman"/>
        <w:color w:val="000000"/>
      </w:rPr>
    </w:lvl>
    <w:lvl w:ilvl="1">
      <w:start w:val="1"/>
      <w:numFmt w:val="decimal"/>
      <w:lvlText w:val="%2)"/>
      <w:lvlJc w:val="left"/>
      <w:pPr>
        <w:tabs>
          <w:tab w:val="num" w:pos="0"/>
        </w:tabs>
        <w:ind w:left="1151" w:hanging="397"/>
      </w:pPr>
      <w:rPr>
        <w:sz w:val="20"/>
        <w:szCs w:val="20"/>
        <w:rFonts w:ascii="Times New Roman" w:hAnsi="Times New Roman"/>
        <w:color w:val="000000"/>
      </w:rPr>
    </w:lvl>
    <w:lvl w:ilvl="2">
      <w:start w:val="1"/>
      <w:numFmt w:val="decimal"/>
      <w:lvlText w:val="%3)"/>
      <w:lvlJc w:val="left"/>
      <w:pPr>
        <w:tabs>
          <w:tab w:val="num" w:pos="0"/>
        </w:tabs>
        <w:ind w:left="1548" w:hanging="397"/>
      </w:pPr>
      <w:rPr>
        <w:sz w:val="20"/>
        <w:szCs w:val="20"/>
        <w:rFonts w:ascii="Times New Roman" w:hAnsi="Times New Roman"/>
        <w:color w:val="000000"/>
      </w:rPr>
    </w:lvl>
    <w:lvl w:ilvl="3">
      <w:start w:val="1"/>
      <w:numFmt w:val="decimal"/>
      <w:lvlText w:val="%4)"/>
      <w:lvlJc w:val="left"/>
      <w:pPr>
        <w:tabs>
          <w:tab w:val="num" w:pos="0"/>
        </w:tabs>
        <w:ind w:left="1945" w:hanging="397"/>
      </w:pPr>
      <w:rPr>
        <w:sz w:val="20"/>
        <w:szCs w:val="20"/>
        <w:rFonts w:ascii="Times New Roman" w:hAnsi="Times New Roman"/>
        <w:color w:val="000000"/>
      </w:rPr>
    </w:lvl>
    <w:lvl w:ilvl="4">
      <w:start w:val="1"/>
      <w:numFmt w:val="decimal"/>
      <w:lvlText w:val="%5)"/>
      <w:lvlJc w:val="left"/>
      <w:pPr>
        <w:tabs>
          <w:tab w:val="num" w:pos="0"/>
        </w:tabs>
        <w:ind w:left="2342" w:hanging="397"/>
      </w:pPr>
      <w:rPr>
        <w:sz w:val="20"/>
        <w:szCs w:val="20"/>
        <w:rFonts w:ascii="Times New Roman" w:hAnsi="Times New Roman"/>
        <w:color w:val="000000"/>
      </w:rPr>
    </w:lvl>
    <w:lvl w:ilvl="5">
      <w:start w:val="1"/>
      <w:numFmt w:val="decimal"/>
      <w:lvlText w:val="%6)"/>
      <w:lvlJc w:val="left"/>
      <w:pPr>
        <w:tabs>
          <w:tab w:val="num" w:pos="0"/>
        </w:tabs>
        <w:ind w:left="2738" w:hanging="397"/>
      </w:pPr>
      <w:rPr>
        <w:sz w:val="20"/>
        <w:szCs w:val="20"/>
        <w:rFonts w:ascii="Times New Roman" w:hAnsi="Times New Roman"/>
        <w:color w:val="000000"/>
      </w:rPr>
    </w:lvl>
    <w:lvl w:ilvl="6">
      <w:start w:val="1"/>
      <w:numFmt w:val="decimal"/>
      <w:lvlText w:val="%7)"/>
      <w:lvlJc w:val="left"/>
      <w:pPr>
        <w:tabs>
          <w:tab w:val="num" w:pos="0"/>
        </w:tabs>
        <w:ind w:left="3135" w:hanging="397"/>
      </w:pPr>
      <w:rPr>
        <w:sz w:val="20"/>
        <w:szCs w:val="20"/>
        <w:rFonts w:ascii="Times New Roman" w:hAnsi="Times New Roman"/>
        <w:color w:val="000000"/>
      </w:rPr>
    </w:lvl>
    <w:lvl w:ilvl="7">
      <w:start w:val="1"/>
      <w:numFmt w:val="decimal"/>
      <w:lvlText w:val="%8)"/>
      <w:lvlJc w:val="left"/>
      <w:pPr>
        <w:tabs>
          <w:tab w:val="num" w:pos="0"/>
        </w:tabs>
        <w:ind w:left="3532" w:hanging="397"/>
      </w:pPr>
      <w:rPr>
        <w:sz w:val="20"/>
        <w:szCs w:val="20"/>
        <w:rFonts w:ascii="Times New Roman" w:hAnsi="Times New Roman"/>
        <w:color w:val="000000"/>
      </w:rPr>
    </w:lvl>
    <w:lvl w:ilvl="8">
      <w:start w:val="1"/>
      <w:numFmt w:val="decimal"/>
      <w:lvlText w:val="%9)"/>
      <w:lvlJc w:val="left"/>
      <w:pPr>
        <w:tabs>
          <w:tab w:val="num" w:pos="0"/>
        </w:tabs>
        <w:ind w:left="3929" w:hanging="397"/>
      </w:pPr>
      <w:rPr>
        <w:sz w:val="20"/>
        <w:szCs w:val="20"/>
        <w:rFonts w:ascii="Times New Roman" w:hAnsi="Times New Roman"/>
        <w:color w:val="000000"/>
      </w:rPr>
    </w:lvl>
  </w:abstractNum>
  <w:abstractNum w:abstractNumId="50">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1">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3">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5">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13"/>
    <w:lvlOverride w:ilvl="0">
      <w:startOverride w:val="1"/>
    </w:lvlOverride>
  </w:num>
  <w:num w:numId="59">
    <w:abstractNumId w:val="13"/>
  </w:num>
  <w:num w:numId="60">
    <w:abstractNumId w:val="13"/>
  </w:num>
  <w:num w:numId="61">
    <w:abstractNumId w:val="16"/>
    <w:lvlOverride w:ilvl="0">
      <w:startOverride w:val="1"/>
    </w:lvlOverride>
  </w:num>
  <w:num w:numId="62">
    <w:abstractNumId w:val="16"/>
  </w:num>
  <w:num w:numId="63">
    <w:abstractNumId w:val="18"/>
    <w:lvlOverride w:ilvl="0">
      <w:startOverride w:val="1"/>
    </w:lvlOverride>
  </w:num>
  <w:num w:numId="64">
    <w:abstractNumId w:val="18"/>
  </w:num>
  <w:num w:numId="65">
    <w:abstractNumId w:val="16"/>
  </w:num>
  <w:num w:numId="66">
    <w:abstractNumId w:val="16"/>
  </w:num>
  <w:num w:numId="67">
    <w:abstractNumId w:val="22"/>
    <w:lvlOverride w:ilvl="1">
      <w:startOverride w:val="1"/>
    </w:lvlOverride>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22"/>
  </w:num>
  <w:num w:numId="75">
    <w:abstractNumId w:val="22"/>
  </w:num>
  <w:num w:numId="76">
    <w:abstractNumId w:val="22"/>
  </w:num>
  <w:num w:numId="77">
    <w:abstractNumId w:val="3"/>
  </w:num>
  <w:num w:numId="78">
    <w:abstractNumId w:val="3"/>
  </w:num>
  <w:num w:numId="79">
    <w:abstractNumId w:val="3"/>
  </w:num>
  <w:num w:numId="80">
    <w:abstractNumId w:val="3"/>
  </w:num>
  <w:num w:numId="81">
    <w:abstractNumId w:val="22"/>
    <w:lvlOverride w:ilvl="0">
      <w:startOverride w:val="1"/>
    </w:lvlOverride>
  </w:num>
  <w:num w:numId="82">
    <w:abstractNumId w:val="22"/>
  </w:num>
  <w:num w:numId="83">
    <w:abstractNumId w:val="22"/>
  </w:num>
  <w:num w:numId="84">
    <w:abstractNumId w:val="22"/>
  </w:num>
  <w:num w:numId="85">
    <w:abstractNumId w:val="22"/>
  </w:num>
  <w:num w:numId="86">
    <w:abstractNumId w:val="22"/>
  </w:num>
  <w:num w:numId="87">
    <w:abstractNumId w:val="22"/>
  </w:num>
  <w:num w:numId="88">
    <w:abstractNumId w:val="22"/>
  </w:num>
  <w:num w:numId="89">
    <w:abstractNumId w:val="22"/>
  </w:num>
  <w:num w:numId="90">
    <w:abstractNumId w:val="22"/>
  </w:num>
  <w:num w:numId="91">
    <w:abstractNumId w:val="22"/>
  </w:num>
  <w:num w:numId="92">
    <w:abstractNumId w:val="22"/>
  </w:num>
  <w:num w:numId="93">
    <w:abstractNumId w:val="22"/>
  </w:num>
  <w:num w:numId="94">
    <w:abstractNumId w:val="22"/>
  </w:num>
  <w:num w:numId="95">
    <w:abstractNumId w:val="50"/>
    <w:lvlOverride w:ilvl="0">
      <w:startOverride w:val="1"/>
    </w:lvlOverride>
  </w:num>
  <w:num w:numId="96">
    <w:abstractNumId w:val="50"/>
  </w:num>
  <w:num w:numId="97">
    <w:abstractNumId w:val="50"/>
  </w:num>
  <w:num w:numId="98">
    <w:abstractNumId w:val="50"/>
  </w:num>
  <w:num w:numId="99">
    <w:abstractNumId w:val="50"/>
  </w:num>
  <w:num w:numId="100">
    <w:abstractNumId w:val="50"/>
  </w:num>
  <w:num w:numId="101">
    <w:abstractNumId w:val="56"/>
    <w:lvlOverride w:ilvl="0">
      <w:startOverride w:val="1"/>
    </w:lvlOverride>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Nagwek1">
    <w:name w:val="Heading 1"/>
    <w:basedOn w:val="Normal"/>
    <w:next w:val="Normal"/>
    <w:link w:val="Nagwek1Znak"/>
    <w:uiPriority w:val="99"/>
    <w:qFormat/>
    <w:rsid w:val="00455628"/>
    <w:pPr>
      <w:keepNext w:val="true"/>
      <w:tabs>
        <w:tab w:val="clear" w:pos="708"/>
        <w:tab w:val="left" w:pos="0" w:leader="none"/>
      </w:tabs>
      <w:ind w:left="432" w:hanging="432"/>
      <w:textAlignment w:val="auto"/>
      <w:outlineLvl w:val="0"/>
    </w:pPr>
    <w:rPr>
      <w:rFonts w:ascii="Arial" w:hAnsi="Arial" w:eastAsia="Times New Roman" w:cs="Times New Roman"/>
      <w:b/>
      <w:spacing w:val="15"/>
      <w:kern w:val="0"/>
      <w:szCs w:val="20"/>
      <w:lang w:eastAsia="ar-SA" w:bidi="ar-SA"/>
    </w:rPr>
  </w:style>
  <w:style w:type="character" w:styleId="DefaultParagraphFont" w:default="1">
    <w:name w:val="Default Paragraph Font"/>
    <w:uiPriority w:val="1"/>
    <w:semiHidden/>
    <w:unhideWhenUsed/>
    <w:qFormat/>
    <w:rPr/>
  </w:style>
  <w:style w:type="character" w:styleId="Hipercze1" w:customStyle="1">
    <w:name w:val="Hiperłącze1"/>
    <w:qFormat/>
    <w:rPr>
      <w:color w:val="000080"/>
      <w:u w:val="single"/>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rFonts w:ascii="Liberation Serif" w:hAnsi="Liberation Serif" w:eastAsia="Liberation Serif" w:cs="Liberation Serif"/>
    </w:rPr>
  </w:style>
  <w:style w:type="character" w:styleId="WW8Num54z0" w:customStyle="1">
    <w:name w:val="WW8Num54z0"/>
    <w:qFormat/>
    <w:rPr>
      <w:rFonts w:ascii="Times New Roman" w:hAnsi="Times New Roman" w:eastAsia="Times New Roman" w:cs="Times New Roman"/>
      <w:sz w:val="20"/>
      <w:szCs w:val="20"/>
    </w:rPr>
  </w:style>
  <w:style w:type="character" w:styleId="WW8Num54z1" w:customStyle="1">
    <w:name w:val="WW8Num54z1"/>
    <w:qFormat/>
    <w:rPr/>
  </w:style>
  <w:style w:type="character" w:styleId="WW8Num54z2" w:customStyle="1">
    <w:name w:val="WW8Num54z2"/>
    <w:qFormat/>
    <w:rPr/>
  </w:style>
  <w:style w:type="character" w:styleId="WW8Num54z3" w:customStyle="1">
    <w:name w:val="WW8Num54z3"/>
    <w:qFormat/>
    <w:rPr/>
  </w:style>
  <w:style w:type="character" w:styleId="WW8Num54z4" w:customStyle="1">
    <w:name w:val="WW8Num54z4"/>
    <w:qFormat/>
    <w:rPr/>
  </w:style>
  <w:style w:type="character" w:styleId="WW8Num54z5" w:customStyle="1">
    <w:name w:val="WW8Num54z5"/>
    <w:qFormat/>
    <w:rPr/>
  </w:style>
  <w:style w:type="character" w:styleId="WW8Num54z6" w:customStyle="1">
    <w:name w:val="WW8Num54z6"/>
    <w:qFormat/>
    <w:rPr/>
  </w:style>
  <w:style w:type="character" w:styleId="WW8Num54z7" w:customStyle="1">
    <w:name w:val="WW8Num54z7"/>
    <w:qFormat/>
    <w:rPr/>
  </w:style>
  <w:style w:type="character" w:styleId="WW8Num54z8" w:customStyle="1">
    <w:name w:val="WW8Num54z8"/>
    <w:qFormat/>
    <w:rPr/>
  </w:style>
  <w:style w:type="character" w:styleId="Znakinumeracji" w:customStyle="1">
    <w:name w:val="Znaki numeracji"/>
    <w:qFormat/>
    <w:rPr>
      <w:rFonts w:ascii="Times New Roman" w:hAnsi="Times New Roman" w:eastAsia="Times New Roman" w:cs="Times New Roman"/>
      <w:color w:val="000000"/>
      <w:sz w:val="20"/>
      <w:szCs w:val="20"/>
    </w:rPr>
  </w:style>
  <w:style w:type="character" w:styleId="WW8Num68z0" w:customStyle="1">
    <w:name w:val="WW8Num68z0"/>
    <w:qFormat/>
    <w:rPr>
      <w:rFonts w:cs="Calibri"/>
      <w:color w:val="000000"/>
      <w:sz w:val="22"/>
      <w:szCs w:val="22"/>
    </w:rPr>
  </w:style>
  <w:style w:type="character" w:styleId="WW8Num68z1" w:customStyle="1">
    <w:name w:val="WW8Num68z1"/>
    <w:qFormat/>
    <w:rPr/>
  </w:style>
  <w:style w:type="character" w:styleId="WW8Num68z2" w:customStyle="1">
    <w:name w:val="WW8Num68z2"/>
    <w:qFormat/>
    <w:rPr/>
  </w:style>
  <w:style w:type="character" w:styleId="WW8Num68z3" w:customStyle="1">
    <w:name w:val="WW8Num68z3"/>
    <w:qFormat/>
    <w:rPr/>
  </w:style>
  <w:style w:type="character" w:styleId="WW8Num68z4" w:customStyle="1">
    <w:name w:val="WW8Num68z4"/>
    <w:qFormat/>
    <w:rPr/>
  </w:style>
  <w:style w:type="character" w:styleId="WW8Num68z5" w:customStyle="1">
    <w:name w:val="WW8Num68z5"/>
    <w:qFormat/>
    <w:rPr/>
  </w:style>
  <w:style w:type="character" w:styleId="WW8Num68z6" w:customStyle="1">
    <w:name w:val="WW8Num68z6"/>
    <w:qFormat/>
    <w:rPr/>
  </w:style>
  <w:style w:type="character" w:styleId="WW8Num68z7" w:customStyle="1">
    <w:name w:val="WW8Num68z7"/>
    <w:qFormat/>
    <w:rPr/>
  </w:style>
  <w:style w:type="character" w:styleId="WW8Num68z8" w:customStyle="1">
    <w:name w:val="WW8Num68z8"/>
    <w:qFormat/>
    <w:rPr/>
  </w:style>
  <w:style w:type="character" w:styleId="WW8Num52z0" w:customStyle="1">
    <w:name w:val="WW8Num52z0"/>
    <w:qFormat/>
    <w:rPr/>
  </w:style>
  <w:style w:type="character" w:styleId="WW8Num52z1" w:customStyle="1">
    <w:name w:val="WW8Num52z1"/>
    <w:qFormat/>
    <w:rPr/>
  </w:style>
  <w:style w:type="character" w:styleId="WW8Num52z2" w:customStyle="1">
    <w:name w:val="WW8Num52z2"/>
    <w:qFormat/>
    <w:rPr/>
  </w:style>
  <w:style w:type="character" w:styleId="WW8Num52z3" w:customStyle="1">
    <w:name w:val="WW8Num52z3"/>
    <w:qFormat/>
    <w:rPr/>
  </w:style>
  <w:style w:type="character" w:styleId="WW8Num52z4" w:customStyle="1">
    <w:name w:val="WW8Num52z4"/>
    <w:qFormat/>
    <w:rPr/>
  </w:style>
  <w:style w:type="character" w:styleId="WW8Num52z5" w:customStyle="1">
    <w:name w:val="WW8Num52z5"/>
    <w:qFormat/>
    <w:rPr/>
  </w:style>
  <w:style w:type="character" w:styleId="WW8Num52z6" w:customStyle="1">
    <w:name w:val="WW8Num52z6"/>
    <w:qFormat/>
    <w:rPr/>
  </w:style>
  <w:style w:type="character" w:styleId="WW8Num52z7" w:customStyle="1">
    <w:name w:val="WW8Num52z7"/>
    <w:qFormat/>
    <w:rPr/>
  </w:style>
  <w:style w:type="character" w:styleId="WW8Num52z8" w:customStyle="1">
    <w:name w:val="WW8Num52z8"/>
    <w:qFormat/>
    <w:rPr/>
  </w:style>
  <w:style w:type="character" w:styleId="WW8Num53z0" w:customStyle="1">
    <w:name w:val="WW8Num53z0"/>
    <w:qFormat/>
    <w:rPr>
      <w:rFonts w:ascii="Times New Roman" w:hAnsi="Times New Roman" w:eastAsia="Times New Roman" w:cs="Times New Roman"/>
      <w:sz w:val="20"/>
      <w:szCs w:val="20"/>
    </w:rPr>
  </w:style>
  <w:style w:type="character" w:styleId="WW8Num53z1" w:customStyle="1">
    <w:name w:val="WW8Num53z1"/>
    <w:qFormat/>
    <w:rPr>
      <w:rFonts w:ascii="Calibri" w:hAnsi="Calibri" w:eastAsia="Calibri" w:cs="Arial"/>
    </w:rPr>
  </w:style>
  <w:style w:type="character" w:styleId="WW8Num53z2" w:customStyle="1">
    <w:name w:val="WW8Num53z2"/>
    <w:qFormat/>
    <w:rPr/>
  </w:style>
  <w:style w:type="character" w:styleId="WW8Num53z3" w:customStyle="1">
    <w:name w:val="WW8Num53z3"/>
    <w:qFormat/>
    <w:rPr/>
  </w:style>
  <w:style w:type="character" w:styleId="WW8Num53z4" w:customStyle="1">
    <w:name w:val="WW8Num53z4"/>
    <w:qFormat/>
    <w:rPr/>
  </w:style>
  <w:style w:type="character" w:styleId="WW8Num53z5" w:customStyle="1">
    <w:name w:val="WW8Num53z5"/>
    <w:qFormat/>
    <w:rPr/>
  </w:style>
  <w:style w:type="character" w:styleId="WW8Num53z6" w:customStyle="1">
    <w:name w:val="WW8Num53z6"/>
    <w:qFormat/>
    <w:rPr/>
  </w:style>
  <w:style w:type="character" w:styleId="WW8Num53z7" w:customStyle="1">
    <w:name w:val="WW8Num53z7"/>
    <w:qFormat/>
    <w:rPr/>
  </w:style>
  <w:style w:type="character" w:styleId="WW8Num53z8" w:customStyle="1">
    <w:name w:val="WW8Num53z8"/>
    <w:qFormat/>
    <w:rPr/>
  </w:style>
  <w:style w:type="character" w:styleId="WW8Num10z0" w:customStyle="1">
    <w:name w:val="WW8Num10z0"/>
    <w:qFormat/>
    <w:rPr/>
  </w:style>
  <w:style w:type="character" w:styleId="WW8Num62z0" w:customStyle="1">
    <w:name w:val="WW8Num62z0"/>
    <w:qFormat/>
    <w:rPr/>
  </w:style>
  <w:style w:type="character" w:styleId="WW8Num62z1" w:customStyle="1">
    <w:name w:val="WW8Num62z1"/>
    <w:qFormat/>
    <w:rPr/>
  </w:style>
  <w:style w:type="character" w:styleId="WW8Num62z2" w:customStyle="1">
    <w:name w:val="WW8Num62z2"/>
    <w:qFormat/>
    <w:rPr/>
  </w:style>
  <w:style w:type="character" w:styleId="WW8Num62z3" w:customStyle="1">
    <w:name w:val="WW8Num62z3"/>
    <w:qFormat/>
    <w:rPr/>
  </w:style>
  <w:style w:type="character" w:styleId="WW8Num62z4" w:customStyle="1">
    <w:name w:val="WW8Num62z4"/>
    <w:qFormat/>
    <w:rPr/>
  </w:style>
  <w:style w:type="character" w:styleId="WW8Num62z5" w:customStyle="1">
    <w:name w:val="WW8Num62z5"/>
    <w:qFormat/>
    <w:rPr/>
  </w:style>
  <w:style w:type="character" w:styleId="WW8Num62z6" w:customStyle="1">
    <w:name w:val="WW8Num62z6"/>
    <w:qFormat/>
    <w:rPr/>
  </w:style>
  <w:style w:type="character" w:styleId="WW8Num62z7" w:customStyle="1">
    <w:name w:val="WW8Num62z7"/>
    <w:qFormat/>
    <w:rPr/>
  </w:style>
  <w:style w:type="character" w:styleId="WW8Num62z8" w:customStyle="1">
    <w:name w:val="WW8Num62z8"/>
    <w:qFormat/>
    <w:rPr/>
  </w:style>
  <w:style w:type="character" w:styleId="WW8Num15z0" w:customStyle="1">
    <w:name w:val="WW8Num15z0"/>
    <w:qFormat/>
    <w:rPr/>
  </w:style>
  <w:style w:type="character" w:styleId="WW8Num15z1" w:customStyle="1">
    <w:name w:val="WW8Num15z1"/>
    <w:qFormat/>
    <w:rPr>
      <w:rFonts w:ascii="Times New Roman" w:hAnsi="Times New Roman" w:eastAsia="Times New Roman" w:cs="Times New Roman"/>
      <w:color w:val="000000"/>
      <w:sz w:val="20"/>
      <w:szCs w:val="20"/>
    </w:rPr>
  </w:style>
  <w:style w:type="character" w:styleId="WW8Num15z2" w:customStyle="1">
    <w:name w:val="WW8Num15z2"/>
    <w:qFormat/>
    <w:rPr>
      <w:rFonts w:ascii="Liberation Serif" w:hAnsi="Liberation Serif" w:eastAsia="Liberation Serif" w:cs="Liberation Serif"/>
    </w:rPr>
  </w:style>
  <w:style w:type="character" w:styleId="WW8Num15z3" w:customStyle="1">
    <w:name w:val="WW8Num15z3"/>
    <w:qFormat/>
    <w:rPr/>
  </w:style>
  <w:style w:type="character" w:styleId="WW8Num17z0" w:customStyle="1">
    <w:name w:val="WW8Num17z0"/>
    <w:qFormat/>
    <w:rPr>
      <w:rFonts w:ascii="Times New Roman" w:hAnsi="Times New Roman" w:eastAsia="Times New Roman" w:cs="Times New Roman"/>
      <w:sz w:val="20"/>
      <w:szCs w:val="20"/>
    </w:rPr>
  </w:style>
  <w:style w:type="character" w:styleId="WW8Num17z1" w:customStyle="1">
    <w:name w:val="WW8Num17z1"/>
    <w:qFormat/>
    <w:rPr/>
  </w:style>
  <w:style w:type="character" w:styleId="WW8Num17z2" w:customStyle="1">
    <w:name w:val="WW8Num17z2"/>
    <w:qFormat/>
    <w:rPr>
      <w:rFonts w:ascii="Liberation Serif" w:hAnsi="Liberation Serif" w:eastAsia="Liberation Serif" w:cs="Liberation Serif"/>
    </w:rPr>
  </w:style>
  <w:style w:type="character" w:styleId="WW8Num19z0" w:customStyle="1">
    <w:name w:val="WW8Num19z0"/>
    <w:qFormat/>
    <w:rPr/>
  </w:style>
  <w:style w:type="character" w:styleId="WW8Num19z1" w:customStyle="1">
    <w:name w:val="WW8Num19z1"/>
    <w:qFormat/>
    <w:rPr/>
  </w:style>
  <w:style w:type="character" w:styleId="WW8Num19z2" w:customStyle="1">
    <w:name w:val="WW8Num19z2"/>
    <w:qFormat/>
    <w:rPr>
      <w:rFonts w:ascii="Liberation Serif" w:hAnsi="Liberation Serif" w:eastAsia="Liberation Serif" w:cs="Liberation Serif"/>
    </w:rPr>
  </w:style>
  <w:style w:type="character" w:styleId="WW8Num20z0" w:customStyle="1">
    <w:name w:val="WW8Num20z0"/>
    <w:qFormat/>
    <w:rPr/>
  </w:style>
  <w:style w:type="character" w:styleId="WW8Num20z1" w:customStyle="1">
    <w:name w:val="WW8Num20z1"/>
    <w:qFormat/>
    <w:rPr/>
  </w:style>
  <w:style w:type="character" w:styleId="WW8Num20z2" w:customStyle="1">
    <w:name w:val="WW8Num20z2"/>
    <w:qFormat/>
    <w:rPr>
      <w:rFonts w:ascii="Liberation Serif" w:hAnsi="Liberation Serif" w:eastAsia="Liberation Serif" w:cs="Liberation Serif"/>
    </w:rPr>
  </w:style>
  <w:style w:type="character" w:styleId="WW8Num57z0" w:customStyle="1">
    <w:name w:val="WW8Num57z0"/>
    <w:qFormat/>
    <w:rPr>
      <w:rFonts w:ascii="Times New Roman" w:hAnsi="Times New Roman" w:eastAsia="Times New Roman" w:cs="Calibri"/>
      <w:sz w:val="20"/>
      <w:szCs w:val="20"/>
    </w:rPr>
  </w:style>
  <w:style w:type="character" w:styleId="WW8Num57z1" w:customStyle="1">
    <w:name w:val="WW8Num57z1"/>
    <w:qFormat/>
    <w:rPr/>
  </w:style>
  <w:style w:type="character" w:styleId="WW8Num57z2" w:customStyle="1">
    <w:name w:val="WW8Num57z2"/>
    <w:qFormat/>
    <w:rPr/>
  </w:style>
  <w:style w:type="character" w:styleId="WW8Num57z3" w:customStyle="1">
    <w:name w:val="WW8Num57z3"/>
    <w:qFormat/>
    <w:rPr/>
  </w:style>
  <w:style w:type="character" w:styleId="WW8Num57z4" w:customStyle="1">
    <w:name w:val="WW8Num57z4"/>
    <w:qFormat/>
    <w:rPr/>
  </w:style>
  <w:style w:type="character" w:styleId="WW8Num57z5" w:customStyle="1">
    <w:name w:val="WW8Num57z5"/>
    <w:qFormat/>
    <w:rPr/>
  </w:style>
  <w:style w:type="character" w:styleId="WW8Num57z6" w:customStyle="1">
    <w:name w:val="WW8Num57z6"/>
    <w:qFormat/>
    <w:rPr/>
  </w:style>
  <w:style w:type="character" w:styleId="WW8Num57z7" w:customStyle="1">
    <w:name w:val="WW8Num57z7"/>
    <w:qFormat/>
    <w:rPr/>
  </w:style>
  <w:style w:type="character" w:styleId="WW8Num57z8" w:customStyle="1">
    <w:name w:val="WW8Num57z8"/>
    <w:qFormat/>
    <w:rPr/>
  </w:style>
  <w:style w:type="character" w:styleId="WW8Num59z0" w:customStyle="1">
    <w:name w:val="WW8Num59z0"/>
    <w:qFormat/>
    <w:rPr>
      <w:rFonts w:ascii="Times New Roman" w:hAnsi="Times New Roman" w:eastAsia="Times New Roman" w:cs="Times New Roman"/>
      <w:sz w:val="20"/>
      <w:szCs w:val="20"/>
    </w:rPr>
  </w:style>
  <w:style w:type="character" w:styleId="WW8Num59z1" w:customStyle="1">
    <w:name w:val="WW8Num59z1"/>
    <w:qFormat/>
    <w:rPr/>
  </w:style>
  <w:style w:type="character" w:styleId="WW8Num59z2" w:customStyle="1">
    <w:name w:val="WW8Num59z2"/>
    <w:qFormat/>
    <w:rPr/>
  </w:style>
  <w:style w:type="character" w:styleId="WW8Num59z3" w:customStyle="1">
    <w:name w:val="WW8Num59z3"/>
    <w:qFormat/>
    <w:rPr/>
  </w:style>
  <w:style w:type="character" w:styleId="WW8Num59z4" w:customStyle="1">
    <w:name w:val="WW8Num59z4"/>
    <w:qFormat/>
    <w:rPr/>
  </w:style>
  <w:style w:type="character" w:styleId="WW8Num59z5" w:customStyle="1">
    <w:name w:val="WW8Num59z5"/>
    <w:qFormat/>
    <w:rPr/>
  </w:style>
  <w:style w:type="character" w:styleId="WW8Num59z6" w:customStyle="1">
    <w:name w:val="WW8Num59z6"/>
    <w:qFormat/>
    <w:rPr/>
  </w:style>
  <w:style w:type="character" w:styleId="WW8Num59z7" w:customStyle="1">
    <w:name w:val="WW8Num59z7"/>
    <w:qFormat/>
    <w:rPr/>
  </w:style>
  <w:style w:type="character" w:styleId="WW8Num59z8" w:customStyle="1">
    <w:name w:val="WW8Num59z8"/>
    <w:qFormat/>
    <w:rPr/>
  </w:style>
  <w:style w:type="character" w:styleId="WW8Num65z0" w:customStyle="1">
    <w:name w:val="WW8Num65z0"/>
    <w:qFormat/>
    <w:rPr>
      <w:rFonts w:ascii="Times New Roman" w:hAnsi="Times New Roman" w:eastAsia="Times New Roman" w:cs="Times New Roman"/>
      <w:b w:val="false"/>
      <w:bCs w:val="false"/>
      <w:color w:val="000000"/>
      <w:sz w:val="20"/>
      <w:szCs w:val="20"/>
    </w:rPr>
  </w:style>
  <w:style w:type="character" w:styleId="WW8Num65z1" w:customStyle="1">
    <w:name w:val="WW8Num65z1"/>
    <w:qFormat/>
    <w:rPr>
      <w:color w:val="000000"/>
      <w:sz w:val="24"/>
    </w:rPr>
  </w:style>
  <w:style w:type="character" w:styleId="WW8Num65z2" w:customStyle="1">
    <w:name w:val="WW8Num65z2"/>
    <w:qFormat/>
    <w:rPr/>
  </w:style>
  <w:style w:type="character" w:styleId="WW8Num65z3" w:customStyle="1">
    <w:name w:val="WW8Num65z3"/>
    <w:qFormat/>
    <w:rPr/>
  </w:style>
  <w:style w:type="character" w:styleId="WW8Num65z4" w:customStyle="1">
    <w:name w:val="WW8Num65z4"/>
    <w:qFormat/>
    <w:rPr/>
  </w:style>
  <w:style w:type="character" w:styleId="WW8Num65z5" w:customStyle="1">
    <w:name w:val="WW8Num65z5"/>
    <w:qFormat/>
    <w:rPr/>
  </w:style>
  <w:style w:type="character" w:styleId="WW8Num65z6" w:customStyle="1">
    <w:name w:val="WW8Num65z6"/>
    <w:qFormat/>
    <w:rPr/>
  </w:style>
  <w:style w:type="character" w:styleId="WW8Num65z7" w:customStyle="1">
    <w:name w:val="WW8Num65z7"/>
    <w:qFormat/>
    <w:rPr/>
  </w:style>
  <w:style w:type="character" w:styleId="WW8Num65z8" w:customStyle="1">
    <w:name w:val="WW8Num65z8"/>
    <w:qFormat/>
    <w:rPr/>
  </w:style>
  <w:style w:type="character" w:styleId="WW8Num67z0" w:customStyle="1">
    <w:name w:val="WW8Num67z0"/>
    <w:qFormat/>
    <w:rPr>
      <w:rFonts w:ascii="Times New Roman" w:hAnsi="Times New Roman" w:eastAsia="Times New Roman" w:cs="Times New Roman"/>
      <w:sz w:val="20"/>
      <w:szCs w:val="20"/>
    </w:rPr>
  </w:style>
  <w:style w:type="character" w:styleId="WW8Num67z1" w:customStyle="1">
    <w:name w:val="WW8Num67z1"/>
    <w:qFormat/>
    <w:rPr/>
  </w:style>
  <w:style w:type="character" w:styleId="WW8Num67z2" w:customStyle="1">
    <w:name w:val="WW8Num67z2"/>
    <w:qFormat/>
    <w:rPr/>
  </w:style>
  <w:style w:type="character" w:styleId="WW8Num67z3" w:customStyle="1">
    <w:name w:val="WW8Num67z3"/>
    <w:qFormat/>
    <w:rPr/>
  </w:style>
  <w:style w:type="character" w:styleId="WW8Num67z4" w:customStyle="1">
    <w:name w:val="WW8Num67z4"/>
    <w:qFormat/>
    <w:rPr/>
  </w:style>
  <w:style w:type="character" w:styleId="WW8Num67z5" w:customStyle="1">
    <w:name w:val="WW8Num67z5"/>
    <w:qFormat/>
    <w:rPr/>
  </w:style>
  <w:style w:type="character" w:styleId="WW8Num67z6" w:customStyle="1">
    <w:name w:val="WW8Num67z6"/>
    <w:qFormat/>
    <w:rPr/>
  </w:style>
  <w:style w:type="character" w:styleId="WW8Num67z7" w:customStyle="1">
    <w:name w:val="WW8Num67z7"/>
    <w:qFormat/>
    <w:rPr/>
  </w:style>
  <w:style w:type="character" w:styleId="WW8Num67z8" w:customStyle="1">
    <w:name w:val="WW8Num67z8"/>
    <w:qFormat/>
    <w:rPr/>
  </w:style>
  <w:style w:type="character" w:styleId="WW8Num23z0" w:customStyle="1">
    <w:name w:val="WW8Num23z0"/>
    <w:qFormat/>
    <w:rPr/>
  </w:style>
  <w:style w:type="character" w:styleId="WW8Num23z1" w:customStyle="1">
    <w:name w:val="WW8Num23z1"/>
    <w:qFormat/>
    <w:rPr/>
  </w:style>
  <w:style w:type="character" w:styleId="WW8Num23z2" w:customStyle="1">
    <w:name w:val="WW8Num23z2"/>
    <w:qFormat/>
    <w:rPr>
      <w:rFonts w:ascii="Liberation Serif" w:hAnsi="Liberation Serif" w:eastAsia="Liberation Serif" w:cs="Liberation Serif"/>
    </w:rPr>
  </w:style>
  <w:style w:type="character" w:styleId="WW8Num26z0" w:customStyle="1">
    <w:name w:val="WW8Num26z0"/>
    <w:qFormat/>
    <w:rPr>
      <w:rFonts w:cs="Times New Roman"/>
    </w:rPr>
  </w:style>
  <w:style w:type="character" w:styleId="WW8Num26z1" w:customStyle="1">
    <w:name w:val="WW8Num26z1"/>
    <w:qFormat/>
    <w:rPr/>
  </w:style>
  <w:style w:type="character" w:styleId="WW8Num26z2" w:customStyle="1">
    <w:name w:val="WW8Num26z2"/>
    <w:qFormat/>
    <w:rPr>
      <w:rFonts w:ascii="Liberation Serif" w:hAnsi="Liberation Serif" w:eastAsia="Liberation Serif" w:cs="Liberation Serif"/>
    </w:rPr>
  </w:style>
  <w:style w:type="character" w:styleId="BookTitle">
    <w:name w:val="Book Title"/>
    <w:qFormat/>
    <w:rPr>
      <w:b/>
      <w:smallCaps/>
      <w:spacing w:val="5"/>
    </w:rPr>
  </w:style>
  <w:style w:type="character" w:styleId="WW8Num61z8" w:customStyle="1">
    <w:name w:val="WW8Num61z8"/>
    <w:qFormat/>
    <w:rPr/>
  </w:style>
  <w:style w:type="character" w:styleId="WW8Num61z7" w:customStyle="1">
    <w:name w:val="WW8Num61z7"/>
    <w:qFormat/>
    <w:rPr/>
  </w:style>
  <w:style w:type="character" w:styleId="WW8Num61z6" w:customStyle="1">
    <w:name w:val="WW8Num61z6"/>
    <w:qFormat/>
    <w:rPr/>
  </w:style>
  <w:style w:type="character" w:styleId="WW8Num61z5" w:customStyle="1">
    <w:name w:val="WW8Num61z5"/>
    <w:qFormat/>
    <w:rPr/>
  </w:style>
  <w:style w:type="character" w:styleId="WW8Num58z8" w:customStyle="1">
    <w:name w:val="WW8Num58z8"/>
    <w:qFormat/>
    <w:rPr/>
  </w:style>
  <w:style w:type="character" w:styleId="WW8Num58z7" w:customStyle="1">
    <w:name w:val="WW8Num58z7"/>
    <w:qFormat/>
    <w:rPr/>
  </w:style>
  <w:style w:type="character" w:styleId="WW8Num58z6" w:customStyle="1">
    <w:name w:val="WW8Num58z6"/>
    <w:qFormat/>
    <w:rPr/>
  </w:style>
  <w:style w:type="character" w:styleId="WW8Num58z5" w:customStyle="1">
    <w:name w:val="WW8Num58z5"/>
    <w:qFormat/>
    <w:rPr/>
  </w:style>
  <w:style w:type="character" w:styleId="WW8Num48z8" w:customStyle="1">
    <w:name w:val="WW8Num48z8"/>
    <w:qFormat/>
    <w:rPr/>
  </w:style>
  <w:style w:type="character" w:styleId="WW8Num48z7" w:customStyle="1">
    <w:name w:val="WW8Num48z7"/>
    <w:qFormat/>
    <w:rPr/>
  </w:style>
  <w:style w:type="character" w:styleId="WW8Num48z6" w:customStyle="1">
    <w:name w:val="WW8Num48z6"/>
    <w:qFormat/>
    <w:rPr/>
  </w:style>
  <w:style w:type="character" w:styleId="WW8Num48z5" w:customStyle="1">
    <w:name w:val="WW8Num48z5"/>
    <w:qFormat/>
    <w:rPr/>
  </w:style>
  <w:style w:type="character" w:styleId="WW8Num48z4" w:customStyle="1">
    <w:name w:val="WW8Num48z4"/>
    <w:qFormat/>
    <w:rPr/>
  </w:style>
  <w:style w:type="character" w:styleId="WW8Num47z8" w:customStyle="1">
    <w:name w:val="WW8Num47z8"/>
    <w:qFormat/>
    <w:rPr/>
  </w:style>
  <w:style w:type="character" w:styleId="WW8Num47z7" w:customStyle="1">
    <w:name w:val="WW8Num47z7"/>
    <w:qFormat/>
    <w:rPr/>
  </w:style>
  <w:style w:type="character" w:styleId="WW8Num47z6" w:customStyle="1">
    <w:name w:val="WW8Num47z6"/>
    <w:qFormat/>
    <w:rPr/>
  </w:style>
  <w:style w:type="character" w:styleId="WW8Num47z5" w:customStyle="1">
    <w:name w:val="WW8Num47z5"/>
    <w:qFormat/>
    <w:rPr/>
  </w:style>
  <w:style w:type="character" w:styleId="WW8Num47z4" w:customStyle="1">
    <w:name w:val="WW8Num47z4"/>
    <w:qFormat/>
    <w:rPr/>
  </w:style>
  <w:style w:type="character" w:styleId="WW8Num47z3" w:customStyle="1">
    <w:name w:val="WW8Num47z3"/>
    <w:qFormat/>
    <w:rPr/>
  </w:style>
  <w:style w:type="character" w:styleId="WW8Num46z8" w:customStyle="1">
    <w:name w:val="WW8Num46z8"/>
    <w:qFormat/>
    <w:rPr/>
  </w:style>
  <w:style w:type="character" w:styleId="WW8Num46z7" w:customStyle="1">
    <w:name w:val="WW8Num46z7"/>
    <w:qFormat/>
    <w:rPr/>
  </w:style>
  <w:style w:type="character" w:styleId="WW8Num46z6" w:customStyle="1">
    <w:name w:val="WW8Num46z6"/>
    <w:qFormat/>
    <w:rPr/>
  </w:style>
  <w:style w:type="character" w:styleId="WW8Num46z5" w:customStyle="1">
    <w:name w:val="WW8Num46z5"/>
    <w:qFormat/>
    <w:rPr/>
  </w:style>
  <w:style w:type="character" w:styleId="WW8Num46z4" w:customStyle="1">
    <w:name w:val="WW8Num46z4"/>
    <w:qFormat/>
    <w:rPr/>
  </w:style>
  <w:style w:type="character" w:styleId="WW8Num46z3" w:customStyle="1">
    <w:name w:val="WW8Num46z3"/>
    <w:qFormat/>
    <w:rPr/>
  </w:style>
  <w:style w:type="character" w:styleId="WW8Num45z8" w:customStyle="1">
    <w:name w:val="WW8Num45z8"/>
    <w:qFormat/>
    <w:rPr/>
  </w:style>
  <w:style w:type="character" w:styleId="WW8Num45z7" w:customStyle="1">
    <w:name w:val="WW8Num45z7"/>
    <w:qFormat/>
    <w:rPr/>
  </w:style>
  <w:style w:type="character" w:styleId="WW8Num45z6" w:customStyle="1">
    <w:name w:val="WW8Num45z6"/>
    <w:qFormat/>
    <w:rPr/>
  </w:style>
  <w:style w:type="character" w:styleId="WW8Num45z5" w:customStyle="1">
    <w:name w:val="WW8Num45z5"/>
    <w:qFormat/>
    <w:rPr/>
  </w:style>
  <w:style w:type="character" w:styleId="WW8Num45z4" w:customStyle="1">
    <w:name w:val="WW8Num45z4"/>
    <w:qFormat/>
    <w:rPr/>
  </w:style>
  <w:style w:type="character" w:styleId="WW8Num45z3" w:customStyle="1">
    <w:name w:val="WW8Num45z3"/>
    <w:qFormat/>
    <w:rPr/>
  </w:style>
  <w:style w:type="character" w:styleId="WW8Num44z8" w:customStyle="1">
    <w:name w:val="WW8Num44z8"/>
    <w:qFormat/>
    <w:rPr/>
  </w:style>
  <w:style w:type="character" w:styleId="WW8Num44z7" w:customStyle="1">
    <w:name w:val="WW8Num44z7"/>
    <w:qFormat/>
    <w:rPr/>
  </w:style>
  <w:style w:type="character" w:styleId="WW8Num44z6" w:customStyle="1">
    <w:name w:val="WW8Num44z6"/>
    <w:qFormat/>
    <w:rPr/>
  </w:style>
  <w:style w:type="character" w:styleId="WW8Num44z5" w:customStyle="1">
    <w:name w:val="WW8Num44z5"/>
    <w:qFormat/>
    <w:rPr/>
  </w:style>
  <w:style w:type="character" w:styleId="WW8Num44z4" w:customStyle="1">
    <w:name w:val="WW8Num44z4"/>
    <w:qFormat/>
    <w:rPr/>
  </w:style>
  <w:style w:type="character" w:styleId="WW8Num43z8" w:customStyle="1">
    <w:name w:val="WW8Num43z8"/>
    <w:qFormat/>
    <w:rPr/>
  </w:style>
  <w:style w:type="character" w:styleId="WW8Num43z7" w:customStyle="1">
    <w:name w:val="WW8Num43z7"/>
    <w:qFormat/>
    <w:rPr/>
  </w:style>
  <w:style w:type="character" w:styleId="WW8Num43z6" w:customStyle="1">
    <w:name w:val="WW8Num43z6"/>
    <w:qFormat/>
    <w:rPr/>
  </w:style>
  <w:style w:type="character" w:styleId="WW8Num43z5" w:customStyle="1">
    <w:name w:val="WW8Num43z5"/>
    <w:qFormat/>
    <w:rPr/>
  </w:style>
  <w:style w:type="character" w:styleId="WW8Num43z4" w:customStyle="1">
    <w:name w:val="WW8Num43z4"/>
    <w:qFormat/>
    <w:rPr/>
  </w:style>
  <w:style w:type="character" w:styleId="WW8Num42z8" w:customStyle="1">
    <w:name w:val="WW8Num42z8"/>
    <w:qFormat/>
    <w:rPr/>
  </w:style>
  <w:style w:type="character" w:styleId="WW8Num42z7" w:customStyle="1">
    <w:name w:val="WW8Num42z7"/>
    <w:qFormat/>
    <w:rPr/>
  </w:style>
  <w:style w:type="character" w:styleId="WW8Num42z6" w:customStyle="1">
    <w:name w:val="WW8Num42z6"/>
    <w:qFormat/>
    <w:rPr/>
  </w:style>
  <w:style w:type="character" w:styleId="WW8Num42z5" w:customStyle="1">
    <w:name w:val="WW8Num42z5"/>
    <w:qFormat/>
    <w:rPr/>
  </w:style>
  <w:style w:type="character" w:styleId="WW8Num42z4" w:customStyle="1">
    <w:name w:val="WW8Num42z4"/>
    <w:qFormat/>
    <w:rPr/>
  </w:style>
  <w:style w:type="character" w:styleId="WW8Num41z8" w:customStyle="1">
    <w:name w:val="WW8Num41z8"/>
    <w:qFormat/>
    <w:rPr/>
  </w:style>
  <w:style w:type="character" w:styleId="WW8Num41z7" w:customStyle="1">
    <w:name w:val="WW8Num41z7"/>
    <w:qFormat/>
    <w:rPr/>
  </w:style>
  <w:style w:type="character" w:styleId="WW8Num41z6" w:customStyle="1">
    <w:name w:val="WW8Num41z6"/>
    <w:qFormat/>
    <w:rPr/>
  </w:style>
  <w:style w:type="character" w:styleId="WW8Num41z5" w:customStyle="1">
    <w:name w:val="WW8Num41z5"/>
    <w:qFormat/>
    <w:rPr/>
  </w:style>
  <w:style w:type="character" w:styleId="WW8Num41z4" w:customStyle="1">
    <w:name w:val="WW8Num41z4"/>
    <w:qFormat/>
    <w:rPr/>
  </w:style>
  <w:style w:type="character" w:styleId="WW8Num41z3" w:customStyle="1">
    <w:name w:val="WW8Num41z3"/>
    <w:qFormat/>
    <w:rPr/>
  </w:style>
  <w:style w:type="character" w:styleId="WW8Num40z8" w:customStyle="1">
    <w:name w:val="WW8Num40z8"/>
    <w:qFormat/>
    <w:rPr/>
  </w:style>
  <w:style w:type="character" w:styleId="WW8Num40z7" w:customStyle="1">
    <w:name w:val="WW8Num40z7"/>
    <w:qFormat/>
    <w:rPr/>
  </w:style>
  <w:style w:type="character" w:styleId="WW8Num40z6" w:customStyle="1">
    <w:name w:val="WW8Num40z6"/>
    <w:qFormat/>
    <w:rPr/>
  </w:style>
  <w:style w:type="character" w:styleId="WW8Num40z5" w:customStyle="1">
    <w:name w:val="WW8Num40z5"/>
    <w:qFormat/>
    <w:rPr/>
  </w:style>
  <w:style w:type="character" w:styleId="WW8Num40z4" w:customStyle="1">
    <w:name w:val="WW8Num40z4"/>
    <w:qFormat/>
    <w:rPr/>
  </w:style>
  <w:style w:type="character" w:styleId="WW8Num40z3" w:customStyle="1">
    <w:name w:val="WW8Num40z3"/>
    <w:qFormat/>
    <w:rPr/>
  </w:style>
  <w:style w:type="character" w:styleId="WW8Num39z8" w:customStyle="1">
    <w:name w:val="WW8Num39z8"/>
    <w:qFormat/>
    <w:rPr/>
  </w:style>
  <w:style w:type="character" w:styleId="WW8Num39z7" w:customStyle="1">
    <w:name w:val="WW8Num39z7"/>
    <w:qFormat/>
    <w:rPr/>
  </w:style>
  <w:style w:type="character" w:styleId="WW8Num39z6" w:customStyle="1">
    <w:name w:val="WW8Num39z6"/>
    <w:qFormat/>
    <w:rPr/>
  </w:style>
  <w:style w:type="character" w:styleId="WW8Num39z5" w:customStyle="1">
    <w:name w:val="WW8Num39z5"/>
    <w:qFormat/>
    <w:rPr/>
  </w:style>
  <w:style w:type="character" w:styleId="WW8Num39z4" w:customStyle="1">
    <w:name w:val="WW8Num39z4"/>
    <w:qFormat/>
    <w:rPr/>
  </w:style>
  <w:style w:type="character" w:styleId="WW8Num39z3" w:customStyle="1">
    <w:name w:val="WW8Num39z3"/>
    <w:qFormat/>
    <w:rPr/>
  </w:style>
  <w:style w:type="character" w:styleId="WW8Num38z8" w:customStyle="1">
    <w:name w:val="WW8Num38z8"/>
    <w:qFormat/>
    <w:rPr/>
  </w:style>
  <w:style w:type="character" w:styleId="WW8Num38z7" w:customStyle="1">
    <w:name w:val="WW8Num38z7"/>
    <w:qFormat/>
    <w:rPr/>
  </w:style>
  <w:style w:type="character" w:styleId="WW8Num38z6" w:customStyle="1">
    <w:name w:val="WW8Num38z6"/>
    <w:qFormat/>
    <w:rPr/>
  </w:style>
  <w:style w:type="character" w:styleId="WW8Num38z5" w:customStyle="1">
    <w:name w:val="WW8Num38z5"/>
    <w:qFormat/>
    <w:rPr/>
  </w:style>
  <w:style w:type="character" w:styleId="WW8Num38z4" w:customStyle="1">
    <w:name w:val="WW8Num38z4"/>
    <w:qFormat/>
    <w:rPr/>
  </w:style>
  <w:style w:type="character" w:styleId="WW8Num38z3" w:customStyle="1">
    <w:name w:val="WW8Num38z3"/>
    <w:qFormat/>
    <w:rPr/>
  </w:style>
  <w:style w:type="character" w:styleId="WW8Num37z8" w:customStyle="1">
    <w:name w:val="WW8Num37z8"/>
    <w:qFormat/>
    <w:rPr/>
  </w:style>
  <w:style w:type="character" w:styleId="WW8Num37z7" w:customStyle="1">
    <w:name w:val="WW8Num37z7"/>
    <w:qFormat/>
    <w:rPr/>
  </w:style>
  <w:style w:type="character" w:styleId="WW8Num37z6" w:customStyle="1">
    <w:name w:val="WW8Num37z6"/>
    <w:qFormat/>
    <w:rPr/>
  </w:style>
  <w:style w:type="character" w:styleId="WW8Num37z5" w:customStyle="1">
    <w:name w:val="WW8Num37z5"/>
    <w:qFormat/>
    <w:rPr/>
  </w:style>
  <w:style w:type="character" w:styleId="WW8Num37z4" w:customStyle="1">
    <w:name w:val="WW8Num37z4"/>
    <w:qFormat/>
    <w:rPr/>
  </w:style>
  <w:style w:type="character" w:styleId="WW8Num36z8" w:customStyle="1">
    <w:name w:val="WW8Num36z8"/>
    <w:qFormat/>
    <w:rPr/>
  </w:style>
  <w:style w:type="character" w:styleId="WW8Num36z7" w:customStyle="1">
    <w:name w:val="WW8Num36z7"/>
    <w:qFormat/>
    <w:rPr/>
  </w:style>
  <w:style w:type="character" w:styleId="WW8Num36z6" w:customStyle="1">
    <w:name w:val="WW8Num36z6"/>
    <w:qFormat/>
    <w:rPr/>
  </w:style>
  <w:style w:type="character" w:styleId="WW8Num36z5" w:customStyle="1">
    <w:name w:val="WW8Num36z5"/>
    <w:qFormat/>
    <w:rPr/>
  </w:style>
  <w:style w:type="character" w:styleId="WW8Num35z8" w:customStyle="1">
    <w:name w:val="WW8Num35z8"/>
    <w:qFormat/>
    <w:rPr/>
  </w:style>
  <w:style w:type="character" w:styleId="WW8Num35z7" w:customStyle="1">
    <w:name w:val="WW8Num35z7"/>
    <w:qFormat/>
    <w:rPr/>
  </w:style>
  <w:style w:type="character" w:styleId="WW8Num35z6" w:customStyle="1">
    <w:name w:val="WW8Num35z6"/>
    <w:qFormat/>
    <w:rPr/>
  </w:style>
  <w:style w:type="character" w:styleId="WW8Num35z5" w:customStyle="1">
    <w:name w:val="WW8Num35z5"/>
    <w:qFormat/>
    <w:rPr/>
  </w:style>
  <w:style w:type="character" w:styleId="WW8Num34z8" w:customStyle="1">
    <w:name w:val="WW8Num34z8"/>
    <w:qFormat/>
    <w:rPr/>
  </w:style>
  <w:style w:type="character" w:styleId="WW8Num34z7" w:customStyle="1">
    <w:name w:val="WW8Num34z7"/>
    <w:qFormat/>
    <w:rPr/>
  </w:style>
  <w:style w:type="character" w:styleId="WW8Num34z6" w:customStyle="1">
    <w:name w:val="WW8Num34z6"/>
    <w:qFormat/>
    <w:rPr/>
  </w:style>
  <w:style w:type="character" w:styleId="WW8Num34z5" w:customStyle="1">
    <w:name w:val="WW8Num34z5"/>
    <w:qFormat/>
    <w:rPr/>
  </w:style>
  <w:style w:type="character" w:styleId="WW8Num33z8" w:customStyle="1">
    <w:name w:val="WW8Num33z8"/>
    <w:qFormat/>
    <w:rPr/>
  </w:style>
  <w:style w:type="character" w:styleId="WW8Num33z7" w:customStyle="1">
    <w:name w:val="WW8Num33z7"/>
    <w:qFormat/>
    <w:rPr/>
  </w:style>
  <w:style w:type="character" w:styleId="WW8Num33z6" w:customStyle="1">
    <w:name w:val="WW8Num33z6"/>
    <w:qFormat/>
    <w:rPr/>
  </w:style>
  <w:style w:type="character" w:styleId="WW8Num33z5" w:customStyle="1">
    <w:name w:val="WW8Num33z5"/>
    <w:qFormat/>
    <w:rPr/>
  </w:style>
  <w:style w:type="character" w:styleId="WW8Num32z8" w:customStyle="1">
    <w:name w:val="WW8Num32z8"/>
    <w:qFormat/>
    <w:rPr/>
  </w:style>
  <w:style w:type="character" w:styleId="WW8Num32z7" w:customStyle="1">
    <w:name w:val="WW8Num32z7"/>
    <w:qFormat/>
    <w:rPr/>
  </w:style>
  <w:style w:type="character" w:styleId="WW8Num32z6" w:customStyle="1">
    <w:name w:val="WW8Num32z6"/>
    <w:qFormat/>
    <w:rPr/>
  </w:style>
  <w:style w:type="character" w:styleId="WW8Num32z5" w:customStyle="1">
    <w:name w:val="WW8Num32z5"/>
    <w:qFormat/>
    <w:rPr/>
  </w:style>
  <w:style w:type="character" w:styleId="WW8Num31z8" w:customStyle="1">
    <w:name w:val="WW8Num31z8"/>
    <w:qFormat/>
    <w:rPr/>
  </w:style>
  <w:style w:type="character" w:styleId="WW8Num31z7" w:customStyle="1">
    <w:name w:val="WW8Num31z7"/>
    <w:qFormat/>
    <w:rPr/>
  </w:style>
  <w:style w:type="character" w:styleId="WW8Num31z6" w:customStyle="1">
    <w:name w:val="WW8Num31z6"/>
    <w:qFormat/>
    <w:rPr/>
  </w:style>
  <w:style w:type="character" w:styleId="WW8Num31z5" w:customStyle="1">
    <w:name w:val="WW8Num31z5"/>
    <w:qFormat/>
    <w:rPr/>
  </w:style>
  <w:style w:type="character" w:styleId="WW8Num31z4" w:customStyle="1">
    <w:name w:val="WW8Num31z4"/>
    <w:qFormat/>
    <w:rPr/>
  </w:style>
  <w:style w:type="character" w:styleId="WW8Num30z8" w:customStyle="1">
    <w:name w:val="WW8Num30z8"/>
    <w:qFormat/>
    <w:rPr/>
  </w:style>
  <w:style w:type="character" w:styleId="WW8Num30z7" w:customStyle="1">
    <w:name w:val="WW8Num30z7"/>
    <w:qFormat/>
    <w:rPr/>
  </w:style>
  <w:style w:type="character" w:styleId="WW8Num30z6" w:customStyle="1">
    <w:name w:val="WW8Num30z6"/>
    <w:qFormat/>
    <w:rPr/>
  </w:style>
  <w:style w:type="character" w:styleId="WW8Num30z5" w:customStyle="1">
    <w:name w:val="WW8Num30z5"/>
    <w:qFormat/>
    <w:rPr/>
  </w:style>
  <w:style w:type="character" w:styleId="WW8Num30z4" w:customStyle="1">
    <w:name w:val="WW8Num30z4"/>
    <w:qFormat/>
    <w:rPr/>
  </w:style>
  <w:style w:type="character" w:styleId="WW8Num30z3" w:customStyle="1">
    <w:name w:val="WW8Num30z3"/>
    <w:qFormat/>
    <w:rPr/>
  </w:style>
  <w:style w:type="character" w:styleId="WW8Num29z8" w:customStyle="1">
    <w:name w:val="WW8Num29z8"/>
    <w:qFormat/>
    <w:rPr/>
  </w:style>
  <w:style w:type="character" w:styleId="WW8Num29z7" w:customStyle="1">
    <w:name w:val="WW8Num29z7"/>
    <w:qFormat/>
    <w:rPr/>
  </w:style>
  <w:style w:type="character" w:styleId="WW8Num29z6" w:customStyle="1">
    <w:name w:val="WW8Num29z6"/>
    <w:qFormat/>
    <w:rPr/>
  </w:style>
  <w:style w:type="character" w:styleId="WW8Num29z5" w:customStyle="1">
    <w:name w:val="WW8Num29z5"/>
    <w:qFormat/>
    <w:rPr/>
  </w:style>
  <w:style w:type="character" w:styleId="WW8Num28z8" w:customStyle="1">
    <w:name w:val="WW8Num28z8"/>
    <w:qFormat/>
    <w:rPr/>
  </w:style>
  <w:style w:type="character" w:styleId="WW8Num28z7" w:customStyle="1">
    <w:name w:val="WW8Num28z7"/>
    <w:qFormat/>
    <w:rPr/>
  </w:style>
  <w:style w:type="character" w:styleId="WW8Num28z6" w:customStyle="1">
    <w:name w:val="WW8Num28z6"/>
    <w:qFormat/>
    <w:rPr/>
  </w:style>
  <w:style w:type="character" w:styleId="WW8Num28z5" w:customStyle="1">
    <w:name w:val="WW8Num28z5"/>
    <w:qFormat/>
    <w:rPr/>
  </w:style>
  <w:style w:type="character" w:styleId="WW8Num28z4" w:customStyle="1">
    <w:name w:val="WW8Num28z4"/>
    <w:qFormat/>
    <w:rPr/>
  </w:style>
  <w:style w:type="character" w:styleId="WW8Num28z3" w:customStyle="1">
    <w:name w:val="WW8Num28z3"/>
    <w:qFormat/>
    <w:rPr/>
  </w:style>
  <w:style w:type="character" w:styleId="WW8Num27z8" w:customStyle="1">
    <w:name w:val="WW8Num27z8"/>
    <w:qFormat/>
    <w:rPr/>
  </w:style>
  <w:style w:type="character" w:styleId="WW8Num27z7" w:customStyle="1">
    <w:name w:val="WW8Num27z7"/>
    <w:qFormat/>
    <w:rPr/>
  </w:style>
  <w:style w:type="character" w:styleId="WW8Num27z6" w:customStyle="1">
    <w:name w:val="WW8Num27z6"/>
    <w:qFormat/>
    <w:rPr/>
  </w:style>
  <w:style w:type="character" w:styleId="WW8Num27z5" w:customStyle="1">
    <w:name w:val="WW8Num27z5"/>
    <w:qFormat/>
    <w:rPr/>
  </w:style>
  <w:style w:type="character" w:styleId="WW8Num26z8" w:customStyle="1">
    <w:name w:val="WW8Num26z8"/>
    <w:qFormat/>
    <w:rPr/>
  </w:style>
  <w:style w:type="character" w:styleId="WW8Num26z7" w:customStyle="1">
    <w:name w:val="WW8Num26z7"/>
    <w:qFormat/>
    <w:rPr/>
  </w:style>
  <w:style w:type="character" w:styleId="WW8Num26z6" w:customStyle="1">
    <w:name w:val="WW8Num26z6"/>
    <w:qFormat/>
    <w:rPr/>
  </w:style>
  <w:style w:type="character" w:styleId="WW8Num26z5" w:customStyle="1">
    <w:name w:val="WW8Num26z5"/>
    <w:qFormat/>
    <w:rPr/>
  </w:style>
  <w:style w:type="character" w:styleId="WW8Num25z8" w:customStyle="1">
    <w:name w:val="WW8Num25z8"/>
    <w:qFormat/>
    <w:rPr/>
  </w:style>
  <w:style w:type="character" w:styleId="WW8Num25z7" w:customStyle="1">
    <w:name w:val="WW8Num25z7"/>
    <w:qFormat/>
    <w:rPr/>
  </w:style>
  <w:style w:type="character" w:styleId="WW8Num25z6" w:customStyle="1">
    <w:name w:val="WW8Num25z6"/>
    <w:qFormat/>
    <w:rPr/>
  </w:style>
  <w:style w:type="character" w:styleId="WW8Num25z5" w:customStyle="1">
    <w:name w:val="WW8Num25z5"/>
    <w:qFormat/>
    <w:rPr/>
  </w:style>
  <w:style w:type="character" w:styleId="WW8Num25z4" w:customStyle="1">
    <w:name w:val="WW8Num25z4"/>
    <w:qFormat/>
    <w:rPr/>
  </w:style>
  <w:style w:type="character" w:styleId="WW8Num24z8" w:customStyle="1">
    <w:name w:val="WW8Num24z8"/>
    <w:qFormat/>
    <w:rPr/>
  </w:style>
  <w:style w:type="character" w:styleId="WW8Num24z7" w:customStyle="1">
    <w:name w:val="WW8Num24z7"/>
    <w:qFormat/>
    <w:rPr/>
  </w:style>
  <w:style w:type="character" w:styleId="WW8Num24z6" w:customStyle="1">
    <w:name w:val="WW8Num24z6"/>
    <w:qFormat/>
    <w:rPr/>
  </w:style>
  <w:style w:type="character" w:styleId="WW8Num24z5" w:customStyle="1">
    <w:name w:val="WW8Num24z5"/>
    <w:qFormat/>
    <w:rPr/>
  </w:style>
  <w:style w:type="character" w:styleId="WW8Num24z4" w:customStyle="1">
    <w:name w:val="WW8Num24z4"/>
    <w:qFormat/>
    <w:rPr/>
  </w:style>
  <w:style w:type="character" w:styleId="WW8Num23z8" w:customStyle="1">
    <w:name w:val="WW8Num23z8"/>
    <w:qFormat/>
    <w:rPr/>
  </w:style>
  <w:style w:type="character" w:styleId="WW8Num23z7" w:customStyle="1">
    <w:name w:val="WW8Num23z7"/>
    <w:qFormat/>
    <w:rPr/>
  </w:style>
  <w:style w:type="character" w:styleId="WW8Num23z6" w:customStyle="1">
    <w:name w:val="WW8Num23z6"/>
    <w:qFormat/>
    <w:rPr/>
  </w:style>
  <w:style w:type="character" w:styleId="WW8Num23z5" w:customStyle="1">
    <w:name w:val="WW8Num23z5"/>
    <w:qFormat/>
    <w:rPr/>
  </w:style>
  <w:style w:type="character" w:styleId="WW8Num23z4" w:customStyle="1">
    <w:name w:val="WW8Num23z4"/>
    <w:qFormat/>
    <w:rPr/>
  </w:style>
  <w:style w:type="character" w:styleId="WW8Num22z8" w:customStyle="1">
    <w:name w:val="WW8Num22z8"/>
    <w:qFormat/>
    <w:rPr/>
  </w:style>
  <w:style w:type="character" w:styleId="WW8Num22z7" w:customStyle="1">
    <w:name w:val="WW8Num22z7"/>
    <w:qFormat/>
    <w:rPr/>
  </w:style>
  <w:style w:type="character" w:styleId="WW8Num22z6" w:customStyle="1">
    <w:name w:val="WW8Num22z6"/>
    <w:qFormat/>
    <w:rPr/>
  </w:style>
  <w:style w:type="character" w:styleId="WW8Num22z5" w:customStyle="1">
    <w:name w:val="WW8Num22z5"/>
    <w:qFormat/>
    <w:rPr/>
  </w:style>
  <w:style w:type="character" w:styleId="WW8Num21z8" w:customStyle="1">
    <w:name w:val="WW8Num21z8"/>
    <w:qFormat/>
    <w:rPr/>
  </w:style>
  <w:style w:type="character" w:styleId="WW8Num21z7" w:customStyle="1">
    <w:name w:val="WW8Num21z7"/>
    <w:qFormat/>
    <w:rPr/>
  </w:style>
  <w:style w:type="character" w:styleId="WW8Num21z6" w:customStyle="1">
    <w:name w:val="WW8Num21z6"/>
    <w:qFormat/>
    <w:rPr/>
  </w:style>
  <w:style w:type="character" w:styleId="WW8Num21z5" w:customStyle="1">
    <w:name w:val="WW8Num21z5"/>
    <w:qFormat/>
    <w:rPr/>
  </w:style>
  <w:style w:type="character" w:styleId="WW8Num21z4" w:customStyle="1">
    <w:name w:val="WW8Num21z4"/>
    <w:qFormat/>
    <w:rPr/>
  </w:style>
  <w:style w:type="character" w:styleId="WW8Num20z8" w:customStyle="1">
    <w:name w:val="WW8Num20z8"/>
    <w:qFormat/>
    <w:rPr/>
  </w:style>
  <w:style w:type="character" w:styleId="WW8Num20z7" w:customStyle="1">
    <w:name w:val="WW8Num20z7"/>
    <w:qFormat/>
    <w:rPr/>
  </w:style>
  <w:style w:type="character" w:styleId="WW8Num20z6" w:customStyle="1">
    <w:name w:val="WW8Num20z6"/>
    <w:qFormat/>
    <w:rPr/>
  </w:style>
  <w:style w:type="character" w:styleId="WW8Num20z5" w:customStyle="1">
    <w:name w:val="WW8Num20z5"/>
    <w:qFormat/>
    <w:rPr/>
  </w:style>
  <w:style w:type="character" w:styleId="WW8Num20z4" w:customStyle="1">
    <w:name w:val="WW8Num20z4"/>
    <w:qFormat/>
    <w:rPr/>
  </w:style>
  <w:style w:type="character" w:styleId="WW8Num19z8" w:customStyle="1">
    <w:name w:val="WW8Num19z8"/>
    <w:qFormat/>
    <w:rPr/>
  </w:style>
  <w:style w:type="character" w:styleId="WW8Num19z7" w:customStyle="1">
    <w:name w:val="WW8Num19z7"/>
    <w:qFormat/>
    <w:rPr/>
  </w:style>
  <w:style w:type="character" w:styleId="WW8Num19z6" w:customStyle="1">
    <w:name w:val="WW8Num19z6"/>
    <w:qFormat/>
    <w:rPr/>
  </w:style>
  <w:style w:type="character" w:styleId="WW8Num19z5" w:customStyle="1">
    <w:name w:val="WW8Num19z5"/>
    <w:qFormat/>
    <w:rPr/>
  </w:style>
  <w:style w:type="character" w:styleId="WW8Num19z4" w:customStyle="1">
    <w:name w:val="WW8Num19z4"/>
    <w:qFormat/>
    <w:rPr/>
  </w:style>
  <w:style w:type="character" w:styleId="WW8Num18z8" w:customStyle="1">
    <w:name w:val="WW8Num18z8"/>
    <w:qFormat/>
    <w:rPr/>
  </w:style>
  <w:style w:type="character" w:styleId="WW8Num18z7" w:customStyle="1">
    <w:name w:val="WW8Num18z7"/>
    <w:qFormat/>
    <w:rPr/>
  </w:style>
  <w:style w:type="character" w:styleId="WW8Num18z6" w:customStyle="1">
    <w:name w:val="WW8Num18z6"/>
    <w:qFormat/>
    <w:rPr/>
  </w:style>
  <w:style w:type="character" w:styleId="WW8Num18z5" w:customStyle="1">
    <w:name w:val="WW8Num18z5"/>
    <w:qFormat/>
    <w:rPr/>
  </w:style>
  <w:style w:type="character" w:styleId="WW8Num18z4" w:customStyle="1">
    <w:name w:val="WW8Num18z4"/>
    <w:qFormat/>
    <w:rPr/>
  </w:style>
  <w:style w:type="character" w:styleId="WW8Num17z8" w:customStyle="1">
    <w:name w:val="WW8Num17z8"/>
    <w:qFormat/>
    <w:rPr/>
  </w:style>
  <w:style w:type="character" w:styleId="WW8Num17z7" w:customStyle="1">
    <w:name w:val="WW8Num17z7"/>
    <w:qFormat/>
    <w:rPr/>
  </w:style>
  <w:style w:type="character" w:styleId="WW8Num17z6" w:customStyle="1">
    <w:name w:val="WW8Num17z6"/>
    <w:qFormat/>
    <w:rPr/>
  </w:style>
  <w:style w:type="character" w:styleId="WW8Num17z5" w:customStyle="1">
    <w:name w:val="WW8Num17z5"/>
    <w:qFormat/>
    <w:rPr/>
  </w:style>
  <w:style w:type="character" w:styleId="WW8Num17z4" w:customStyle="1">
    <w:name w:val="WW8Num17z4"/>
    <w:qFormat/>
    <w:rPr/>
  </w:style>
  <w:style w:type="character" w:styleId="WW8Num16z8" w:customStyle="1">
    <w:name w:val="WW8Num16z8"/>
    <w:qFormat/>
    <w:rPr/>
  </w:style>
  <w:style w:type="character" w:styleId="WW8Num16z7" w:customStyle="1">
    <w:name w:val="WW8Num16z7"/>
    <w:qFormat/>
    <w:rPr/>
  </w:style>
  <w:style w:type="character" w:styleId="WW8Num16z6" w:customStyle="1">
    <w:name w:val="WW8Num16z6"/>
    <w:qFormat/>
    <w:rPr/>
  </w:style>
  <w:style w:type="character" w:styleId="WW8Num16z5" w:customStyle="1">
    <w:name w:val="WW8Num16z5"/>
    <w:qFormat/>
    <w:rPr/>
  </w:style>
  <w:style w:type="character" w:styleId="WW8Num16z4" w:customStyle="1">
    <w:name w:val="WW8Num16z4"/>
    <w:qFormat/>
    <w:rPr/>
  </w:style>
  <w:style w:type="character" w:styleId="WW8Num16z3" w:customStyle="1">
    <w:name w:val="WW8Num16z3"/>
    <w:qFormat/>
    <w:rPr/>
  </w:style>
  <w:style w:type="character" w:styleId="WW8Num15z8" w:customStyle="1">
    <w:name w:val="WW8Num15z8"/>
    <w:qFormat/>
    <w:rPr/>
  </w:style>
  <w:style w:type="character" w:styleId="WW8Num15z7" w:customStyle="1">
    <w:name w:val="WW8Num15z7"/>
    <w:qFormat/>
    <w:rPr/>
  </w:style>
  <w:style w:type="character" w:styleId="WW8Num15z6" w:customStyle="1">
    <w:name w:val="WW8Num15z6"/>
    <w:qFormat/>
    <w:rPr/>
  </w:style>
  <w:style w:type="character" w:styleId="WW8Num15z5" w:customStyle="1">
    <w:name w:val="WW8Num15z5"/>
    <w:qFormat/>
    <w:rPr/>
  </w:style>
  <w:style w:type="character" w:styleId="WW8Num14z8" w:customStyle="1">
    <w:name w:val="WW8Num14z8"/>
    <w:qFormat/>
    <w:rPr/>
  </w:style>
  <w:style w:type="character" w:styleId="WW8Num14z7" w:customStyle="1">
    <w:name w:val="WW8Num14z7"/>
    <w:qFormat/>
    <w:rPr/>
  </w:style>
  <w:style w:type="character" w:styleId="WW8Num14z6" w:customStyle="1">
    <w:name w:val="WW8Num14z6"/>
    <w:qFormat/>
    <w:rPr/>
  </w:style>
  <w:style w:type="character" w:styleId="WW8Num14z5" w:customStyle="1">
    <w:name w:val="WW8Num14z5"/>
    <w:qFormat/>
    <w:rPr/>
  </w:style>
  <w:style w:type="character" w:styleId="WW8Num13z8" w:customStyle="1">
    <w:name w:val="WW8Num13z8"/>
    <w:qFormat/>
    <w:rPr/>
  </w:style>
  <w:style w:type="character" w:styleId="WW8Num13z7" w:customStyle="1">
    <w:name w:val="WW8Num13z7"/>
    <w:qFormat/>
    <w:rPr/>
  </w:style>
  <w:style w:type="character" w:styleId="WW8Num13z6" w:customStyle="1">
    <w:name w:val="WW8Num13z6"/>
    <w:qFormat/>
    <w:rPr/>
  </w:style>
  <w:style w:type="character" w:styleId="WW8Num13z5" w:customStyle="1">
    <w:name w:val="WW8Num13z5"/>
    <w:qFormat/>
    <w:rPr/>
  </w:style>
  <w:style w:type="character" w:styleId="WW8Num13z4" w:customStyle="1">
    <w:name w:val="WW8Num13z4"/>
    <w:qFormat/>
    <w:rPr/>
  </w:style>
  <w:style w:type="character" w:styleId="WW8Num12z8" w:customStyle="1">
    <w:name w:val="WW8Num12z8"/>
    <w:qFormat/>
    <w:rPr/>
  </w:style>
  <w:style w:type="character" w:styleId="WW8Num12z7" w:customStyle="1">
    <w:name w:val="WW8Num12z7"/>
    <w:qFormat/>
    <w:rPr/>
  </w:style>
  <w:style w:type="character" w:styleId="WW8Num12z6" w:customStyle="1">
    <w:name w:val="WW8Num12z6"/>
    <w:qFormat/>
    <w:rPr/>
  </w:style>
  <w:style w:type="character" w:styleId="WW8Num12z5" w:customStyle="1">
    <w:name w:val="WW8Num12z5"/>
    <w:qFormat/>
    <w:rPr/>
  </w:style>
  <w:style w:type="character" w:styleId="WW8Num12z4" w:customStyle="1">
    <w:name w:val="WW8Num12z4"/>
    <w:qFormat/>
    <w:rPr/>
  </w:style>
  <w:style w:type="character" w:styleId="WW8Num12z3" w:customStyle="1">
    <w:name w:val="WW8Num12z3"/>
    <w:qFormat/>
    <w:rPr/>
  </w:style>
  <w:style w:type="character" w:styleId="WW8Num12z2" w:customStyle="1">
    <w:name w:val="WW8Num12z2"/>
    <w:qFormat/>
    <w:rPr/>
  </w:style>
  <w:style w:type="character" w:styleId="WW8Num12z1" w:customStyle="1">
    <w:name w:val="WW8Num12z1"/>
    <w:qFormat/>
    <w:rPr/>
  </w:style>
  <w:style w:type="character" w:styleId="WW8Num11z8" w:customStyle="1">
    <w:name w:val="WW8Num11z8"/>
    <w:qFormat/>
    <w:rPr/>
  </w:style>
  <w:style w:type="character" w:styleId="WW8Num11z7" w:customStyle="1">
    <w:name w:val="WW8Num11z7"/>
    <w:qFormat/>
    <w:rPr/>
  </w:style>
  <w:style w:type="character" w:styleId="WW8Num11z6" w:customStyle="1">
    <w:name w:val="WW8Num11z6"/>
    <w:qFormat/>
    <w:rPr/>
  </w:style>
  <w:style w:type="character" w:styleId="WW8Num11z5" w:customStyle="1">
    <w:name w:val="WW8Num11z5"/>
    <w:qFormat/>
    <w:rPr/>
  </w:style>
  <w:style w:type="character" w:styleId="WW8Num11z4" w:customStyle="1">
    <w:name w:val="WW8Num11z4"/>
    <w:qFormat/>
    <w:rPr/>
  </w:style>
  <w:style w:type="character" w:styleId="WW8Num10z8" w:customStyle="1">
    <w:name w:val="WW8Num10z8"/>
    <w:qFormat/>
    <w:rPr/>
  </w:style>
  <w:style w:type="character" w:styleId="WW8Num10z7" w:customStyle="1">
    <w:name w:val="WW8Num10z7"/>
    <w:qFormat/>
    <w:rPr/>
  </w:style>
  <w:style w:type="character" w:styleId="WW8Num10z6" w:customStyle="1">
    <w:name w:val="WW8Num10z6"/>
    <w:qFormat/>
    <w:rPr/>
  </w:style>
  <w:style w:type="character" w:styleId="WW8Num10z5" w:customStyle="1">
    <w:name w:val="WW8Num10z5"/>
    <w:qFormat/>
    <w:rPr/>
  </w:style>
  <w:style w:type="character" w:styleId="WW8Num10z4" w:customStyle="1">
    <w:name w:val="WW8Num10z4"/>
    <w:qFormat/>
    <w:rPr/>
  </w:style>
  <w:style w:type="character" w:styleId="WW8Num10z3" w:customStyle="1">
    <w:name w:val="WW8Num10z3"/>
    <w:qFormat/>
    <w:rPr/>
  </w:style>
  <w:style w:type="character" w:styleId="WW8Num10z2" w:customStyle="1">
    <w:name w:val="WW8Num10z2"/>
    <w:qFormat/>
    <w:rPr/>
  </w:style>
  <w:style w:type="character" w:styleId="WW8Num10z1" w:customStyle="1">
    <w:name w:val="WW8Num10z1"/>
    <w:qFormat/>
    <w:rPr/>
  </w:style>
  <w:style w:type="character" w:styleId="WW8Num9z8" w:customStyle="1">
    <w:name w:val="WW8Num9z8"/>
    <w:qFormat/>
    <w:rPr/>
  </w:style>
  <w:style w:type="character" w:styleId="WW8Num9z7" w:customStyle="1">
    <w:name w:val="WW8Num9z7"/>
    <w:qFormat/>
    <w:rPr/>
  </w:style>
  <w:style w:type="character" w:styleId="WW8Num9z6" w:customStyle="1">
    <w:name w:val="WW8Num9z6"/>
    <w:qFormat/>
    <w:rPr/>
  </w:style>
  <w:style w:type="character" w:styleId="WW8Num9z5" w:customStyle="1">
    <w:name w:val="WW8Num9z5"/>
    <w:qFormat/>
    <w:rPr/>
  </w:style>
  <w:style w:type="character" w:styleId="WW8Num9z4" w:customStyle="1">
    <w:name w:val="WW8Num9z4"/>
    <w:qFormat/>
    <w:rPr/>
  </w:style>
  <w:style w:type="character" w:styleId="WW8Num9z3" w:customStyle="1">
    <w:name w:val="WW8Num9z3"/>
    <w:qFormat/>
    <w:rPr/>
  </w:style>
  <w:style w:type="character" w:styleId="WW8Num8z8" w:customStyle="1">
    <w:name w:val="WW8Num8z8"/>
    <w:qFormat/>
    <w:rPr/>
  </w:style>
  <w:style w:type="character" w:styleId="WW8Num8z7" w:customStyle="1">
    <w:name w:val="WW8Num8z7"/>
    <w:qFormat/>
    <w:rPr/>
  </w:style>
  <w:style w:type="character" w:styleId="WW8Num8z6" w:customStyle="1">
    <w:name w:val="WW8Num8z6"/>
    <w:qFormat/>
    <w:rPr/>
  </w:style>
  <w:style w:type="character" w:styleId="WW8Num8z5" w:customStyle="1">
    <w:name w:val="WW8Num8z5"/>
    <w:qFormat/>
    <w:rPr/>
  </w:style>
  <w:style w:type="character" w:styleId="WW8Num7z8" w:customStyle="1">
    <w:name w:val="WW8Num7z8"/>
    <w:qFormat/>
    <w:rPr/>
  </w:style>
  <w:style w:type="character" w:styleId="WW8Num7z7" w:customStyle="1">
    <w:name w:val="WW8Num7z7"/>
    <w:qFormat/>
    <w:rPr/>
  </w:style>
  <w:style w:type="character" w:styleId="WW8Num7z6" w:customStyle="1">
    <w:name w:val="WW8Num7z6"/>
    <w:qFormat/>
    <w:rPr/>
  </w:style>
  <w:style w:type="character" w:styleId="WW8Num7z5" w:customStyle="1">
    <w:name w:val="WW8Num7z5"/>
    <w:qFormat/>
    <w:rPr/>
  </w:style>
  <w:style w:type="character" w:styleId="WW8Num7z4" w:customStyle="1">
    <w:name w:val="WW8Num7z4"/>
    <w:qFormat/>
    <w:rPr/>
  </w:style>
  <w:style w:type="character" w:styleId="WW8Num7z3" w:customStyle="1">
    <w:name w:val="WW8Num7z3"/>
    <w:qFormat/>
    <w:rPr/>
  </w:style>
  <w:style w:type="character" w:styleId="WW8Num6z8" w:customStyle="1">
    <w:name w:val="WW8Num6z8"/>
    <w:qFormat/>
    <w:rPr/>
  </w:style>
  <w:style w:type="character" w:styleId="WW8Num6z7" w:customStyle="1">
    <w:name w:val="WW8Num6z7"/>
    <w:qFormat/>
    <w:rPr/>
  </w:style>
  <w:style w:type="character" w:styleId="WW8Num6z6" w:customStyle="1">
    <w:name w:val="WW8Num6z6"/>
    <w:qFormat/>
    <w:rPr/>
  </w:style>
  <w:style w:type="character" w:styleId="WW8Num6z5" w:customStyle="1">
    <w:name w:val="WW8Num6z5"/>
    <w:qFormat/>
    <w:rPr/>
  </w:style>
  <w:style w:type="character" w:styleId="WW8Num6z4" w:customStyle="1">
    <w:name w:val="WW8Num6z4"/>
    <w:qFormat/>
    <w:rPr/>
  </w:style>
  <w:style w:type="character" w:styleId="WW8Num5z8" w:customStyle="1">
    <w:name w:val="WW8Num5z8"/>
    <w:qFormat/>
    <w:rPr/>
  </w:style>
  <w:style w:type="character" w:styleId="WW8Num5z7" w:customStyle="1">
    <w:name w:val="WW8Num5z7"/>
    <w:qFormat/>
    <w:rPr/>
  </w:style>
  <w:style w:type="character" w:styleId="WW8Num5z6" w:customStyle="1">
    <w:name w:val="WW8Num5z6"/>
    <w:qFormat/>
    <w:rPr/>
  </w:style>
  <w:style w:type="character" w:styleId="WW8Num5z5" w:customStyle="1">
    <w:name w:val="WW8Num5z5"/>
    <w:qFormat/>
    <w:rPr/>
  </w:style>
  <w:style w:type="character" w:styleId="WW8Num5z4" w:customStyle="1">
    <w:name w:val="WW8Num5z4"/>
    <w:qFormat/>
    <w:rPr/>
  </w:style>
  <w:style w:type="character" w:styleId="WW8Num4z8" w:customStyle="1">
    <w:name w:val="WW8Num4z8"/>
    <w:qFormat/>
    <w:rPr/>
  </w:style>
  <w:style w:type="character" w:styleId="WW8Num4z7" w:customStyle="1">
    <w:name w:val="WW8Num4z7"/>
    <w:qFormat/>
    <w:rPr/>
  </w:style>
  <w:style w:type="character" w:styleId="WW8Num4z6" w:customStyle="1">
    <w:name w:val="WW8Num4z6"/>
    <w:qFormat/>
    <w:rPr/>
  </w:style>
  <w:style w:type="character" w:styleId="WW8Num4z5" w:customStyle="1">
    <w:name w:val="WW8Num4z5"/>
    <w:qFormat/>
    <w:rPr/>
  </w:style>
  <w:style w:type="character" w:styleId="WW8Num4z4" w:customStyle="1">
    <w:name w:val="WW8Num4z4"/>
    <w:qFormat/>
    <w:rPr/>
  </w:style>
  <w:style w:type="character" w:styleId="WW8Num3z8" w:customStyle="1">
    <w:name w:val="WW8Num3z8"/>
    <w:qFormat/>
    <w:rPr/>
  </w:style>
  <w:style w:type="character" w:styleId="WW8Num3z7" w:customStyle="1">
    <w:name w:val="WW8Num3z7"/>
    <w:qFormat/>
    <w:rPr/>
  </w:style>
  <w:style w:type="character" w:styleId="WW8Num3z6" w:customStyle="1">
    <w:name w:val="WW8Num3z6"/>
    <w:qFormat/>
    <w:rPr/>
  </w:style>
  <w:style w:type="character" w:styleId="WW8Num3z5" w:customStyle="1">
    <w:name w:val="WW8Num3z5"/>
    <w:qFormat/>
    <w:rPr/>
  </w:style>
  <w:style w:type="character" w:styleId="WW8Num3z4" w:customStyle="1">
    <w:name w:val="WW8Num3z4"/>
    <w:qFormat/>
    <w:rPr/>
  </w:style>
  <w:style w:type="character" w:styleId="WW8Num2z8" w:customStyle="1">
    <w:name w:val="WW8Num2z8"/>
    <w:qFormat/>
    <w:rPr/>
  </w:style>
  <w:style w:type="character" w:styleId="WW8Num2z7" w:customStyle="1">
    <w:name w:val="WW8Num2z7"/>
    <w:qFormat/>
    <w:rPr/>
  </w:style>
  <w:style w:type="character" w:styleId="WW8Num2z6" w:customStyle="1">
    <w:name w:val="WW8Num2z6"/>
    <w:qFormat/>
    <w:rPr/>
  </w:style>
  <w:style w:type="character" w:styleId="WW8Num2z5" w:customStyle="1">
    <w:name w:val="WW8Num2z5"/>
    <w:qFormat/>
    <w:rPr/>
  </w:style>
  <w:style w:type="character" w:styleId="WW8Num2z4" w:customStyle="1">
    <w:name w:val="WW8Num2z4"/>
    <w:qFormat/>
    <w:rPr/>
  </w:style>
  <w:style w:type="character" w:styleId="WW8Num2z3" w:customStyle="1">
    <w:name w:val="WW8Num2z3"/>
    <w:qFormat/>
    <w:rPr/>
  </w:style>
  <w:style w:type="character" w:styleId="WW8Num1z8" w:customStyle="1">
    <w:name w:val="WW8Num1z8"/>
    <w:qFormat/>
    <w:rPr/>
  </w:style>
  <w:style w:type="character" w:styleId="WW8Num1z7" w:customStyle="1">
    <w:name w:val="WW8Num1z7"/>
    <w:qFormat/>
    <w:rPr/>
  </w:style>
  <w:style w:type="character" w:styleId="WW8Num1z6" w:customStyle="1">
    <w:name w:val="WW8Num1z6"/>
    <w:qFormat/>
    <w:rPr/>
  </w:style>
  <w:style w:type="character" w:styleId="WW8Num1z5" w:customStyle="1">
    <w:name w:val="WW8Num1z5"/>
    <w:qFormat/>
    <w:rPr/>
  </w:style>
  <w:style w:type="character" w:styleId="WW8Num1z4" w:customStyle="1">
    <w:name w:val="WW8Num1z4"/>
    <w:qFormat/>
    <w:rPr/>
  </w:style>
  <w:style w:type="character" w:styleId="WW8Num1z3" w:customStyle="1">
    <w:name w:val="WW8Num1z3"/>
    <w:qFormat/>
    <w:rPr/>
  </w:style>
  <w:style w:type="character" w:styleId="WW8Num44z3" w:customStyle="1">
    <w:name w:val="WW8Num44z3"/>
    <w:qFormat/>
    <w:rPr>
      <w:rFonts w:ascii="Liberation Serif" w:hAnsi="Liberation Serif" w:eastAsia="Liberation Serif" w:cs="Liberation Serif"/>
    </w:rPr>
  </w:style>
  <w:style w:type="character" w:styleId="WW8Num44z2" w:customStyle="1">
    <w:name w:val="WW8Num44z2"/>
    <w:qFormat/>
    <w:rPr/>
  </w:style>
  <w:style w:type="character" w:styleId="WW8Num44z1" w:customStyle="1">
    <w:name w:val="WW8Num44z1"/>
    <w:qFormat/>
    <w:rPr/>
  </w:style>
  <w:style w:type="character" w:styleId="WW8Num41z2" w:customStyle="1">
    <w:name w:val="WW8Num41z2"/>
    <w:qFormat/>
    <w:rPr>
      <w:rFonts w:ascii="Liberation Serif" w:hAnsi="Liberation Serif" w:eastAsia="Liberation Serif" w:cs="Liberation Serif"/>
    </w:rPr>
  </w:style>
  <w:style w:type="character" w:styleId="WW8Num41z1" w:customStyle="1">
    <w:name w:val="WW8Num41z1"/>
    <w:qFormat/>
    <w:rPr/>
  </w:style>
  <w:style w:type="character" w:styleId="WW8Num36z4" w:customStyle="1">
    <w:name w:val="WW8Num36z4"/>
    <w:qFormat/>
    <w:rPr>
      <w:rFonts w:ascii="Liberation Serif" w:hAnsi="Liberation Serif" w:eastAsia="Liberation Serif" w:cs="Liberation Serif"/>
    </w:rPr>
  </w:style>
  <w:style w:type="character" w:styleId="WW8Num34z4" w:customStyle="1">
    <w:name w:val="WW8Num34z4"/>
    <w:qFormat/>
    <w:rPr>
      <w:rFonts w:ascii="Liberation Serif" w:hAnsi="Liberation Serif" w:eastAsia="Liberation Serif" w:cs="Liberation Serif"/>
    </w:rPr>
  </w:style>
  <w:style w:type="character" w:styleId="WW8Num34z3" w:customStyle="1">
    <w:name w:val="WW8Num34z3"/>
    <w:qFormat/>
    <w:rPr/>
  </w:style>
  <w:style w:type="character" w:styleId="WW8Num24z3" w:customStyle="1">
    <w:name w:val="WW8Num24z3"/>
    <w:qFormat/>
    <w:rPr/>
  </w:style>
  <w:style w:type="character" w:styleId="WW8Num16z2" w:customStyle="1">
    <w:name w:val="WW8Num16z2"/>
    <w:qFormat/>
    <w:rPr>
      <w:rFonts w:ascii="Liberation Serif" w:hAnsi="Liberation Serif" w:eastAsia="Liberation Serif" w:cs="Liberation Serif"/>
    </w:rPr>
  </w:style>
  <w:style w:type="character" w:styleId="WW8Num16z1" w:customStyle="1">
    <w:name w:val="WW8Num16z1"/>
    <w:qFormat/>
    <w:rPr/>
  </w:style>
  <w:style w:type="character" w:styleId="WW8Num15z4" w:customStyle="1">
    <w:name w:val="WW8Num15z4"/>
    <w:qFormat/>
    <w:rPr>
      <w:rFonts w:ascii="Liberation Serif" w:hAnsi="Liberation Serif" w:eastAsia="Liberation Serif" w:cs="Liberation Serif"/>
    </w:rPr>
  </w:style>
  <w:style w:type="character" w:styleId="WW8Num6z3" w:customStyle="1">
    <w:name w:val="WW8Num6z3"/>
    <w:qFormat/>
    <w:rPr>
      <w:rFonts w:ascii="Liberation Serif" w:hAnsi="Liberation Serif" w:eastAsia="Liberation Serif" w:cs="Liberation Serif"/>
    </w:rPr>
  </w:style>
  <w:style w:type="character" w:styleId="WW8Num6z2" w:customStyle="1">
    <w:name w:val="WW8Num6z2"/>
    <w:qFormat/>
    <w:rPr/>
  </w:style>
  <w:style w:type="character" w:styleId="WW8Num6z1" w:customStyle="1">
    <w:name w:val="WW8Num6z1"/>
    <w:qFormat/>
    <w:rPr/>
  </w:style>
  <w:style w:type="character" w:styleId="WW8Num46z2" w:customStyle="1">
    <w:name w:val="WW8Num46z2"/>
    <w:qFormat/>
    <w:rPr>
      <w:rFonts w:ascii="Liberation Serif" w:hAnsi="Liberation Serif" w:eastAsia="Liberation Serif" w:cs="Liberation Serif"/>
    </w:rPr>
  </w:style>
  <w:style w:type="character" w:styleId="WW8Num46z1" w:customStyle="1">
    <w:name w:val="WW8Num46z1"/>
    <w:qFormat/>
    <w:rPr/>
  </w:style>
  <w:style w:type="character" w:styleId="WW8Num43z3" w:customStyle="1">
    <w:name w:val="WW8Num43z3"/>
    <w:qFormat/>
    <w:rPr>
      <w:rFonts w:ascii="Liberation Serif" w:hAnsi="Liberation Serif" w:eastAsia="Liberation Serif" w:cs="Liberation Serif"/>
    </w:rPr>
  </w:style>
  <w:style w:type="character" w:styleId="WW8Num43z2" w:customStyle="1">
    <w:name w:val="WW8Num43z2"/>
    <w:qFormat/>
    <w:rPr/>
  </w:style>
  <w:style w:type="character" w:styleId="WW8Num43z1" w:customStyle="1">
    <w:name w:val="WW8Num43z1"/>
    <w:qFormat/>
    <w:rPr/>
  </w:style>
  <w:style w:type="character" w:styleId="WW8Num42z3" w:customStyle="1">
    <w:name w:val="WW8Num42z3"/>
    <w:qFormat/>
    <w:rPr>
      <w:rFonts w:ascii="Liberation Serif" w:hAnsi="Liberation Serif" w:eastAsia="Liberation Serif" w:cs="Liberation Serif"/>
    </w:rPr>
  </w:style>
  <w:style w:type="character" w:styleId="WW8Num42z2" w:customStyle="1">
    <w:name w:val="WW8Num42z2"/>
    <w:qFormat/>
    <w:rPr/>
  </w:style>
  <w:style w:type="character" w:styleId="WW8Num42z1" w:customStyle="1">
    <w:name w:val="WW8Num42z1"/>
    <w:qFormat/>
    <w:rPr/>
  </w:style>
  <w:style w:type="character" w:styleId="WW8Num39z2" w:customStyle="1">
    <w:name w:val="WW8Num39z2"/>
    <w:qFormat/>
    <w:rPr>
      <w:rFonts w:ascii="Liberation Serif" w:hAnsi="Liberation Serif" w:eastAsia="Liberation Serif" w:cs="Liberation Serif"/>
    </w:rPr>
  </w:style>
  <w:style w:type="character" w:styleId="WW8Num39z1" w:customStyle="1">
    <w:name w:val="WW8Num39z1"/>
    <w:qFormat/>
    <w:rPr/>
  </w:style>
  <w:style w:type="character" w:styleId="WW8Num38z2" w:customStyle="1">
    <w:name w:val="WW8Num38z2"/>
    <w:qFormat/>
    <w:rPr>
      <w:rFonts w:ascii="Liberation Serif" w:hAnsi="Liberation Serif" w:eastAsia="Liberation Serif" w:cs="Liberation Serif"/>
    </w:rPr>
  </w:style>
  <w:style w:type="character" w:styleId="WW8Num38z1" w:customStyle="1">
    <w:name w:val="WW8Num38z1"/>
    <w:qFormat/>
    <w:rPr/>
  </w:style>
  <w:style w:type="character" w:styleId="WW8Num35z4" w:customStyle="1">
    <w:name w:val="WW8Num35z4"/>
    <w:qFormat/>
    <w:rPr>
      <w:rFonts w:ascii="Liberation Serif" w:hAnsi="Liberation Serif" w:eastAsia="Liberation Serif" w:cs="Liberation Serif"/>
    </w:rPr>
  </w:style>
  <w:style w:type="character" w:styleId="WW8Num35z3" w:customStyle="1">
    <w:name w:val="WW8Num35z3"/>
    <w:qFormat/>
    <w:rPr/>
  </w:style>
  <w:style w:type="character" w:styleId="WW8Num35z2" w:customStyle="1">
    <w:name w:val="WW8Num35z2"/>
    <w:qFormat/>
    <w:rPr/>
  </w:style>
  <w:style w:type="character" w:styleId="WW8Num35z1" w:customStyle="1">
    <w:name w:val="WW8Num35z1"/>
    <w:qFormat/>
    <w:rPr/>
  </w:style>
  <w:style w:type="character" w:styleId="WW8Num33z4" w:customStyle="1">
    <w:name w:val="WW8Num33z4"/>
    <w:qFormat/>
    <w:rPr>
      <w:rFonts w:ascii="Liberation Serif" w:hAnsi="Liberation Serif" w:eastAsia="Liberation Serif" w:cs="Liberation Serif"/>
    </w:rPr>
  </w:style>
  <w:style w:type="character" w:styleId="WW8Num33z3" w:customStyle="1">
    <w:name w:val="WW8Num33z3"/>
    <w:qFormat/>
    <w:rPr/>
  </w:style>
  <w:style w:type="character" w:styleId="WW8Num32z4" w:customStyle="1">
    <w:name w:val="WW8Num32z4"/>
    <w:qFormat/>
    <w:rPr>
      <w:rFonts w:ascii="Liberation Serif" w:hAnsi="Liberation Serif" w:eastAsia="Liberation Serif" w:cs="Liberation Serif"/>
    </w:rPr>
  </w:style>
  <w:style w:type="character" w:styleId="WW8Num32z3" w:customStyle="1">
    <w:name w:val="WW8Num32z3"/>
    <w:qFormat/>
    <w:rPr/>
  </w:style>
  <w:style w:type="character" w:styleId="WW8Num31z3" w:customStyle="1">
    <w:name w:val="WW8Num31z3"/>
    <w:qFormat/>
    <w:rPr>
      <w:rFonts w:ascii="Liberation Serif" w:hAnsi="Liberation Serif" w:eastAsia="Liberation Serif" w:cs="Liberation Serif"/>
    </w:rPr>
  </w:style>
  <w:style w:type="character" w:styleId="WW8Num31z2" w:customStyle="1">
    <w:name w:val="WW8Num31z2"/>
    <w:qFormat/>
    <w:rPr/>
  </w:style>
  <w:style w:type="character" w:styleId="WW8Num31z1" w:customStyle="1">
    <w:name w:val="WW8Num31z1"/>
    <w:qFormat/>
    <w:rPr/>
  </w:style>
  <w:style w:type="character" w:styleId="WW8Num28z2" w:customStyle="1">
    <w:name w:val="WW8Num28z2"/>
    <w:qFormat/>
    <w:rPr>
      <w:rFonts w:ascii="Liberation Serif" w:hAnsi="Liberation Serif" w:eastAsia="Liberation Serif" w:cs="Liberation Serif"/>
    </w:rPr>
  </w:style>
  <w:style w:type="character" w:styleId="WW8Num28z1" w:customStyle="1">
    <w:name w:val="WW8Num28z1"/>
    <w:qFormat/>
    <w:rPr/>
  </w:style>
  <w:style w:type="character" w:styleId="WW8Num23z3" w:customStyle="1">
    <w:name w:val="WW8Num23z3"/>
    <w:qFormat/>
    <w:rPr/>
  </w:style>
  <w:style w:type="character" w:styleId="WW8Num20z3" w:customStyle="1">
    <w:name w:val="WW8Num20z3"/>
    <w:qFormat/>
    <w:rPr>
      <w:rFonts w:ascii="Liberation Serif" w:hAnsi="Liberation Serif" w:eastAsia="Liberation Serif" w:cs="Liberation Serif"/>
    </w:rPr>
  </w:style>
  <w:style w:type="character" w:styleId="WW8Num19z3" w:customStyle="1">
    <w:name w:val="WW8Num19z3"/>
    <w:qFormat/>
    <w:rPr>
      <w:rFonts w:ascii="Liberation Serif" w:hAnsi="Liberation Serif" w:eastAsia="Liberation Serif" w:cs="Liberation Serif"/>
    </w:rPr>
  </w:style>
  <w:style w:type="character" w:styleId="WW8Num14z4" w:customStyle="1">
    <w:name w:val="WW8Num14z4"/>
    <w:qFormat/>
    <w:rPr>
      <w:rFonts w:ascii="Liberation Serif" w:hAnsi="Liberation Serif" w:eastAsia="Liberation Serif" w:cs="Liberation Serif"/>
    </w:rPr>
  </w:style>
  <w:style w:type="character" w:styleId="WW8Num5z3" w:customStyle="1">
    <w:name w:val="WW8Num5z3"/>
    <w:qFormat/>
    <w:rPr>
      <w:rFonts w:ascii="Liberation Serif" w:hAnsi="Liberation Serif" w:eastAsia="Liberation Serif" w:cs="Liberation Serif"/>
    </w:rPr>
  </w:style>
  <w:style w:type="character" w:styleId="WW8Num5z2" w:customStyle="1">
    <w:name w:val="WW8Num5z2"/>
    <w:qFormat/>
    <w:rPr/>
  </w:style>
  <w:style w:type="character" w:styleId="WW8Num5z1" w:customStyle="1">
    <w:name w:val="WW8Num5z1"/>
    <w:qFormat/>
    <w:rPr/>
  </w:style>
  <w:style w:type="character" w:styleId="Domylnaczcionkaakapitu1" w:customStyle="1">
    <w:name w:val="Domyślna czcionka akapitu1"/>
    <w:qFormat/>
    <w:rPr/>
  </w:style>
  <w:style w:type="character" w:styleId="WW8Num47z2" w:customStyle="1">
    <w:name w:val="WW8Num47z2"/>
    <w:qFormat/>
    <w:rPr>
      <w:rFonts w:ascii="Liberation Serif" w:hAnsi="Liberation Serif" w:eastAsia="Liberation Serif" w:cs="Liberation Serif"/>
    </w:rPr>
  </w:style>
  <w:style w:type="character" w:styleId="WW8Num47z1" w:customStyle="1">
    <w:name w:val="WW8Num47z1"/>
    <w:qFormat/>
    <w:rPr/>
  </w:style>
  <w:style w:type="character" w:styleId="WW8Num37z3" w:customStyle="1">
    <w:name w:val="WW8Num37z3"/>
    <w:qFormat/>
    <w:rPr>
      <w:rFonts w:ascii="Liberation Serif" w:hAnsi="Liberation Serif" w:eastAsia="Liberation Serif" w:cs="Liberation Serif"/>
    </w:rPr>
  </w:style>
  <w:style w:type="character" w:styleId="WW8Num37z2" w:customStyle="1">
    <w:name w:val="WW8Num37z2"/>
    <w:qFormat/>
    <w:rPr/>
  </w:style>
  <w:style w:type="character" w:styleId="WW8Num37z1" w:customStyle="1">
    <w:name w:val="WW8Num37z1"/>
    <w:qFormat/>
    <w:rPr/>
  </w:style>
  <w:style w:type="character" w:styleId="WW8Num36z3" w:customStyle="1">
    <w:name w:val="WW8Num36z3"/>
    <w:qFormat/>
    <w:rPr>
      <w:rFonts w:ascii="Liberation Serif" w:hAnsi="Liberation Serif" w:eastAsia="Liberation Serif" w:cs="Liberation Serif"/>
    </w:rPr>
  </w:style>
  <w:style w:type="character" w:styleId="WW8Num34z2" w:customStyle="1">
    <w:name w:val="WW8Num34z2"/>
    <w:qFormat/>
    <w:rPr>
      <w:rFonts w:ascii="Liberation Serif" w:hAnsi="Liberation Serif" w:eastAsia="Liberation Serif" w:cs="Liberation Serif"/>
    </w:rPr>
  </w:style>
  <w:style w:type="character" w:styleId="WW8Num34z1" w:customStyle="1">
    <w:name w:val="WW8Num34z1"/>
    <w:qFormat/>
    <w:rPr/>
  </w:style>
  <w:style w:type="character" w:styleId="WW8Num33z2" w:customStyle="1">
    <w:name w:val="WW8Num33z2"/>
    <w:qFormat/>
    <w:rPr>
      <w:rFonts w:ascii="Liberation Serif" w:hAnsi="Liberation Serif" w:eastAsia="Liberation Serif" w:cs="Liberation Serif"/>
    </w:rPr>
  </w:style>
  <w:style w:type="character" w:styleId="WW8Num33z1" w:customStyle="1">
    <w:name w:val="WW8Num33z1"/>
    <w:qFormat/>
    <w:rPr/>
  </w:style>
  <w:style w:type="character" w:styleId="WW8Num32z2" w:customStyle="1">
    <w:name w:val="WW8Num32z2"/>
    <w:qFormat/>
    <w:rPr>
      <w:rFonts w:ascii="Liberation Serif" w:hAnsi="Liberation Serif" w:eastAsia="Liberation Serif" w:cs="Liberation Serif"/>
    </w:rPr>
  </w:style>
  <w:style w:type="character" w:styleId="WW8Num32z1" w:customStyle="1">
    <w:name w:val="WW8Num32z1"/>
    <w:qFormat/>
    <w:rPr/>
  </w:style>
  <w:style w:type="character" w:styleId="WW8Num29z4" w:customStyle="1">
    <w:name w:val="WW8Num29z4"/>
    <w:qFormat/>
    <w:rPr>
      <w:rFonts w:ascii="Liberation Serif" w:hAnsi="Liberation Serif" w:eastAsia="Liberation Serif" w:cs="Liberation Serif"/>
    </w:rPr>
  </w:style>
  <w:style w:type="character" w:styleId="WW8Num29z3" w:customStyle="1">
    <w:name w:val="WW8Num29z3"/>
    <w:qFormat/>
    <w:rPr/>
  </w:style>
  <w:style w:type="character" w:styleId="WW8Num29z2" w:customStyle="1">
    <w:name w:val="WW8Num29z2"/>
    <w:qFormat/>
    <w:rPr/>
  </w:style>
  <w:style w:type="character" w:styleId="WW8Num29z1" w:customStyle="1">
    <w:name w:val="WW8Num29z1"/>
    <w:qFormat/>
    <w:rPr/>
  </w:style>
  <w:style w:type="character" w:styleId="WW8Num27z4" w:customStyle="1">
    <w:name w:val="WW8Num27z4"/>
    <w:qFormat/>
    <w:rPr>
      <w:rFonts w:ascii="Liberation Serif" w:hAnsi="Liberation Serif" w:eastAsia="Liberation Serif" w:cs="Liberation Serif"/>
    </w:rPr>
  </w:style>
  <w:style w:type="character" w:styleId="WW8Num26z4" w:customStyle="1">
    <w:name w:val="WW8Num26z4"/>
    <w:qFormat/>
    <w:rPr>
      <w:rFonts w:ascii="Liberation Serif" w:hAnsi="Liberation Serif" w:eastAsia="Liberation Serif" w:cs="Liberation Serif"/>
    </w:rPr>
  </w:style>
  <w:style w:type="character" w:styleId="WW8Num26z3" w:customStyle="1">
    <w:name w:val="WW8Num26z3"/>
    <w:qFormat/>
    <w:rPr/>
  </w:style>
  <w:style w:type="character" w:styleId="WW8Num25z3" w:customStyle="1">
    <w:name w:val="WW8Num25z3"/>
    <w:qFormat/>
    <w:rPr>
      <w:rFonts w:ascii="Liberation Serif" w:hAnsi="Liberation Serif" w:eastAsia="Liberation Serif" w:cs="Liberation Serif"/>
    </w:rPr>
  </w:style>
  <w:style w:type="character" w:styleId="WW8Num21z3" w:customStyle="1">
    <w:name w:val="WW8Num21z3"/>
    <w:qFormat/>
    <w:rPr>
      <w:rFonts w:ascii="Liberation Serif" w:hAnsi="Liberation Serif" w:eastAsia="Liberation Serif" w:cs="Liberation Serif"/>
    </w:rPr>
  </w:style>
  <w:style w:type="character" w:styleId="WW8Num21z2" w:customStyle="1">
    <w:name w:val="WW8Num21z2"/>
    <w:qFormat/>
    <w:rPr/>
  </w:style>
  <w:style w:type="character" w:styleId="WW8Num21z1" w:customStyle="1">
    <w:name w:val="WW8Num21z1"/>
    <w:qFormat/>
    <w:rPr/>
  </w:style>
  <w:style w:type="character" w:styleId="WW8Num17z3" w:customStyle="1">
    <w:name w:val="WW8Num17z3"/>
    <w:qFormat/>
    <w:rPr/>
  </w:style>
  <w:style w:type="character" w:styleId="WW8Num14z3" w:customStyle="1">
    <w:name w:val="WW8Num14z3"/>
    <w:qFormat/>
    <w:rPr>
      <w:rFonts w:ascii="Liberation Serif" w:hAnsi="Liberation Serif" w:eastAsia="Liberation Serif" w:cs="Liberation Serif"/>
    </w:rPr>
  </w:style>
  <w:style w:type="character" w:styleId="WW8Num14z2" w:customStyle="1">
    <w:name w:val="WW8Num14z2"/>
    <w:qFormat/>
    <w:rPr/>
  </w:style>
  <w:style w:type="character" w:styleId="WW8Num14z1" w:customStyle="1">
    <w:name w:val="WW8Num14z1"/>
    <w:qFormat/>
    <w:rPr/>
  </w:style>
  <w:style w:type="character" w:styleId="WW8Num66z8" w:customStyle="1">
    <w:name w:val="WW8Num66z8"/>
    <w:qFormat/>
    <w:rPr/>
  </w:style>
  <w:style w:type="character" w:styleId="WW8Num66z7" w:customStyle="1">
    <w:name w:val="WW8Num66z7"/>
    <w:qFormat/>
    <w:rPr/>
  </w:style>
  <w:style w:type="character" w:styleId="WW8Num66z6" w:customStyle="1">
    <w:name w:val="WW8Num66z6"/>
    <w:qFormat/>
    <w:rPr/>
  </w:style>
  <w:style w:type="character" w:styleId="WW8Num66z5" w:customStyle="1">
    <w:name w:val="WW8Num66z5"/>
    <w:qFormat/>
    <w:rPr/>
  </w:style>
  <w:style w:type="character" w:styleId="WW8Num66z4" w:customStyle="1">
    <w:name w:val="WW8Num66z4"/>
    <w:qFormat/>
    <w:rPr/>
  </w:style>
  <w:style w:type="character" w:styleId="WW8Num66z3" w:customStyle="1">
    <w:name w:val="WW8Num66z3"/>
    <w:qFormat/>
    <w:rPr/>
  </w:style>
  <w:style w:type="character" w:styleId="WW8Num66z2" w:customStyle="1">
    <w:name w:val="WW8Num66z2"/>
    <w:qFormat/>
    <w:rPr/>
  </w:style>
  <w:style w:type="character" w:styleId="WW8Num66z1" w:customStyle="1">
    <w:name w:val="WW8Num66z1"/>
    <w:qFormat/>
    <w:rPr/>
  </w:style>
  <w:style w:type="character" w:styleId="WW8Num66z0" w:customStyle="1">
    <w:name w:val="WW8Num66z0"/>
    <w:qFormat/>
    <w:rPr/>
  </w:style>
  <w:style w:type="character" w:styleId="WW8Num64z8" w:customStyle="1">
    <w:name w:val="WW8Num64z8"/>
    <w:qFormat/>
    <w:rPr/>
  </w:style>
  <w:style w:type="character" w:styleId="WW8Num64z7" w:customStyle="1">
    <w:name w:val="WW8Num64z7"/>
    <w:qFormat/>
    <w:rPr/>
  </w:style>
  <w:style w:type="character" w:styleId="WW8Num64z6" w:customStyle="1">
    <w:name w:val="WW8Num64z6"/>
    <w:qFormat/>
    <w:rPr/>
  </w:style>
  <w:style w:type="character" w:styleId="WW8Num64z5" w:customStyle="1">
    <w:name w:val="WW8Num64z5"/>
    <w:qFormat/>
    <w:rPr/>
  </w:style>
  <w:style w:type="character" w:styleId="WW8Num64z4" w:customStyle="1">
    <w:name w:val="WW8Num64z4"/>
    <w:qFormat/>
    <w:rPr/>
  </w:style>
  <w:style w:type="character" w:styleId="WW8Num64z3" w:customStyle="1">
    <w:name w:val="WW8Num64z3"/>
    <w:qFormat/>
    <w:rPr/>
  </w:style>
  <w:style w:type="character" w:styleId="WW8Num64z2" w:customStyle="1">
    <w:name w:val="WW8Num64z2"/>
    <w:qFormat/>
    <w:rPr/>
  </w:style>
  <w:style w:type="character" w:styleId="WW8Num64z1" w:customStyle="1">
    <w:name w:val="WW8Num64z1"/>
    <w:qFormat/>
    <w:rPr/>
  </w:style>
  <w:style w:type="character" w:styleId="WW8Num64z0" w:customStyle="1">
    <w:name w:val="WW8Num64z0"/>
    <w:qFormat/>
    <w:rPr/>
  </w:style>
  <w:style w:type="character" w:styleId="WW8Num63z8" w:customStyle="1">
    <w:name w:val="WW8Num63z8"/>
    <w:qFormat/>
    <w:rPr/>
  </w:style>
  <w:style w:type="character" w:styleId="WW8Num63z7" w:customStyle="1">
    <w:name w:val="WW8Num63z7"/>
    <w:qFormat/>
    <w:rPr/>
  </w:style>
  <w:style w:type="character" w:styleId="WW8Num63z6" w:customStyle="1">
    <w:name w:val="WW8Num63z6"/>
    <w:qFormat/>
    <w:rPr/>
  </w:style>
  <w:style w:type="character" w:styleId="WW8Num63z5" w:customStyle="1">
    <w:name w:val="WW8Num63z5"/>
    <w:qFormat/>
    <w:rPr/>
  </w:style>
  <w:style w:type="character" w:styleId="WW8Num63z4" w:customStyle="1">
    <w:name w:val="WW8Num63z4"/>
    <w:qFormat/>
    <w:rPr/>
  </w:style>
  <w:style w:type="character" w:styleId="WW8Num63z3" w:customStyle="1">
    <w:name w:val="WW8Num63z3"/>
    <w:qFormat/>
    <w:rPr/>
  </w:style>
  <w:style w:type="character" w:styleId="WW8Num63z2" w:customStyle="1">
    <w:name w:val="WW8Num63z2"/>
    <w:qFormat/>
    <w:rPr/>
  </w:style>
  <w:style w:type="character" w:styleId="WW8Num63z1" w:customStyle="1">
    <w:name w:val="WW8Num63z1"/>
    <w:qFormat/>
    <w:rPr/>
  </w:style>
  <w:style w:type="character" w:styleId="WW8Num63z0" w:customStyle="1">
    <w:name w:val="WW8Num63z0"/>
    <w:qFormat/>
    <w:rPr/>
  </w:style>
  <w:style w:type="character" w:styleId="WW8Num61z4" w:customStyle="1">
    <w:name w:val="WW8Num61z4"/>
    <w:qFormat/>
    <w:rPr>
      <w:rFonts w:ascii="Liberation Serif" w:hAnsi="Liberation Serif" w:eastAsia="Liberation Serif" w:cs="Liberation Serif"/>
    </w:rPr>
  </w:style>
  <w:style w:type="character" w:styleId="WW8Num61z3" w:customStyle="1">
    <w:name w:val="WW8Num61z3"/>
    <w:qFormat/>
    <w:rPr/>
  </w:style>
  <w:style w:type="character" w:styleId="WW8Num61z2" w:customStyle="1">
    <w:name w:val="WW8Num61z2"/>
    <w:qFormat/>
    <w:rPr/>
  </w:style>
  <w:style w:type="character" w:styleId="WW8Num61z1" w:customStyle="1">
    <w:name w:val="WW8Num61z1"/>
    <w:qFormat/>
    <w:rPr/>
  </w:style>
  <w:style w:type="character" w:styleId="WW8Num61z0" w:customStyle="1">
    <w:name w:val="WW8Num61z0"/>
    <w:qFormat/>
    <w:rPr/>
  </w:style>
  <w:style w:type="character" w:styleId="WW8Num60z8" w:customStyle="1">
    <w:name w:val="WW8Num60z8"/>
    <w:qFormat/>
    <w:rPr/>
  </w:style>
  <w:style w:type="character" w:styleId="WW8Num60z7" w:customStyle="1">
    <w:name w:val="WW8Num60z7"/>
    <w:qFormat/>
    <w:rPr/>
  </w:style>
  <w:style w:type="character" w:styleId="WW8Num60z6" w:customStyle="1">
    <w:name w:val="WW8Num60z6"/>
    <w:qFormat/>
    <w:rPr/>
  </w:style>
  <w:style w:type="character" w:styleId="WW8Num60z5" w:customStyle="1">
    <w:name w:val="WW8Num60z5"/>
    <w:qFormat/>
    <w:rPr/>
  </w:style>
  <w:style w:type="character" w:styleId="WW8Num60z4" w:customStyle="1">
    <w:name w:val="WW8Num60z4"/>
    <w:qFormat/>
    <w:rPr/>
  </w:style>
  <w:style w:type="character" w:styleId="WW8Num60z3" w:customStyle="1">
    <w:name w:val="WW8Num60z3"/>
    <w:qFormat/>
    <w:rPr/>
  </w:style>
  <w:style w:type="character" w:styleId="WW8Num60z2" w:customStyle="1">
    <w:name w:val="WW8Num60z2"/>
    <w:qFormat/>
    <w:rPr/>
  </w:style>
  <w:style w:type="character" w:styleId="WW8Num60z1" w:customStyle="1">
    <w:name w:val="WW8Num60z1"/>
    <w:qFormat/>
    <w:rPr>
      <w:color w:val="FF0000"/>
    </w:rPr>
  </w:style>
  <w:style w:type="character" w:styleId="WW8Num60z0" w:customStyle="1">
    <w:name w:val="WW8Num60z0"/>
    <w:qFormat/>
    <w:rPr/>
  </w:style>
  <w:style w:type="character" w:styleId="WW8Num58z4" w:customStyle="1">
    <w:name w:val="WW8Num58z4"/>
    <w:qFormat/>
    <w:rPr>
      <w:rFonts w:ascii="Liberation Serif" w:hAnsi="Liberation Serif" w:eastAsia="Liberation Serif" w:cs="Liberation Serif"/>
    </w:rPr>
  </w:style>
  <w:style w:type="character" w:styleId="WW8Num58z3" w:customStyle="1">
    <w:name w:val="WW8Num58z3"/>
    <w:qFormat/>
    <w:rPr/>
  </w:style>
  <w:style w:type="character" w:styleId="WW8Num58z2" w:customStyle="1">
    <w:name w:val="WW8Num58z2"/>
    <w:qFormat/>
    <w:rPr/>
  </w:style>
  <w:style w:type="character" w:styleId="WW8Num58z1" w:customStyle="1">
    <w:name w:val="WW8Num58z1"/>
    <w:qFormat/>
    <w:rPr/>
  </w:style>
  <w:style w:type="character" w:styleId="WW8Num58z0" w:customStyle="1">
    <w:name w:val="WW8Num58z0"/>
    <w:qFormat/>
    <w:rPr>
      <w:color w:val="000000"/>
    </w:rPr>
  </w:style>
  <w:style w:type="character" w:styleId="WW8Num56z8" w:customStyle="1">
    <w:name w:val="WW8Num56z8"/>
    <w:qFormat/>
    <w:rPr/>
  </w:style>
  <w:style w:type="character" w:styleId="WW8Num56z7" w:customStyle="1">
    <w:name w:val="WW8Num56z7"/>
    <w:qFormat/>
    <w:rPr/>
  </w:style>
  <w:style w:type="character" w:styleId="WW8Num56z6" w:customStyle="1">
    <w:name w:val="WW8Num56z6"/>
    <w:qFormat/>
    <w:rPr/>
  </w:style>
  <w:style w:type="character" w:styleId="WW8Num56z5" w:customStyle="1">
    <w:name w:val="WW8Num56z5"/>
    <w:qFormat/>
    <w:rPr/>
  </w:style>
  <w:style w:type="character" w:styleId="WW8Num56z4" w:customStyle="1">
    <w:name w:val="WW8Num56z4"/>
    <w:qFormat/>
    <w:rPr/>
  </w:style>
  <w:style w:type="character" w:styleId="WW8Num56z3" w:customStyle="1">
    <w:name w:val="WW8Num56z3"/>
    <w:qFormat/>
    <w:rPr/>
  </w:style>
  <w:style w:type="character" w:styleId="WW8Num56z2" w:customStyle="1">
    <w:name w:val="WW8Num56z2"/>
    <w:qFormat/>
    <w:rPr/>
  </w:style>
  <w:style w:type="character" w:styleId="WW8Num56z1" w:customStyle="1">
    <w:name w:val="WW8Num56z1"/>
    <w:qFormat/>
    <w:rPr/>
  </w:style>
  <w:style w:type="character" w:styleId="WW8Num56z0" w:customStyle="1">
    <w:name w:val="WW8Num56z0"/>
    <w:qFormat/>
    <w:rPr/>
  </w:style>
  <w:style w:type="character" w:styleId="WW8Num55z8" w:customStyle="1">
    <w:name w:val="WW8Num55z8"/>
    <w:qFormat/>
    <w:rPr/>
  </w:style>
  <w:style w:type="character" w:styleId="WW8Num55z7" w:customStyle="1">
    <w:name w:val="WW8Num55z7"/>
    <w:qFormat/>
    <w:rPr/>
  </w:style>
  <w:style w:type="character" w:styleId="WW8Num55z6" w:customStyle="1">
    <w:name w:val="WW8Num55z6"/>
    <w:qFormat/>
    <w:rPr/>
  </w:style>
  <w:style w:type="character" w:styleId="WW8Num55z5" w:customStyle="1">
    <w:name w:val="WW8Num55z5"/>
    <w:qFormat/>
    <w:rPr/>
  </w:style>
  <w:style w:type="character" w:styleId="WW8Num55z4" w:customStyle="1">
    <w:name w:val="WW8Num55z4"/>
    <w:qFormat/>
    <w:rPr/>
  </w:style>
  <w:style w:type="character" w:styleId="WW8Num55z3" w:customStyle="1">
    <w:name w:val="WW8Num55z3"/>
    <w:qFormat/>
    <w:rPr/>
  </w:style>
  <w:style w:type="character" w:styleId="WW8Num55z2" w:customStyle="1">
    <w:name w:val="WW8Num55z2"/>
    <w:qFormat/>
    <w:rPr/>
  </w:style>
  <w:style w:type="character" w:styleId="WW8Num55z1" w:customStyle="1">
    <w:name w:val="WW8Num55z1"/>
    <w:qFormat/>
    <w:rPr/>
  </w:style>
  <w:style w:type="character" w:styleId="WW8Num55z0" w:customStyle="1">
    <w:name w:val="WW8Num55z0"/>
    <w:qFormat/>
    <w:rPr>
      <w:rFonts w:eastAsia="Calibri"/>
    </w:rPr>
  </w:style>
  <w:style w:type="character" w:styleId="WW8Num51z8" w:customStyle="1">
    <w:name w:val="WW8Num51z8"/>
    <w:qFormat/>
    <w:rPr/>
  </w:style>
  <w:style w:type="character" w:styleId="WW8Num51z7" w:customStyle="1">
    <w:name w:val="WW8Num51z7"/>
    <w:qFormat/>
    <w:rPr/>
  </w:style>
  <w:style w:type="character" w:styleId="WW8Num51z6" w:customStyle="1">
    <w:name w:val="WW8Num51z6"/>
    <w:qFormat/>
    <w:rPr/>
  </w:style>
  <w:style w:type="character" w:styleId="WW8Num51z5" w:customStyle="1">
    <w:name w:val="WW8Num51z5"/>
    <w:qFormat/>
    <w:rPr/>
  </w:style>
  <w:style w:type="character" w:styleId="WW8Num51z4" w:customStyle="1">
    <w:name w:val="WW8Num51z4"/>
    <w:qFormat/>
    <w:rPr/>
  </w:style>
  <w:style w:type="character" w:styleId="WW8Num51z3" w:customStyle="1">
    <w:name w:val="WW8Num51z3"/>
    <w:qFormat/>
    <w:rPr/>
  </w:style>
  <w:style w:type="character" w:styleId="WW8Num51z2" w:customStyle="1">
    <w:name w:val="WW8Num51z2"/>
    <w:qFormat/>
    <w:rPr/>
  </w:style>
  <w:style w:type="character" w:styleId="WW8Num51z1" w:customStyle="1">
    <w:name w:val="WW8Num51z1"/>
    <w:qFormat/>
    <w:rPr/>
  </w:style>
  <w:style w:type="character" w:styleId="WW8Num51z0" w:customStyle="1">
    <w:name w:val="WW8Num51z0"/>
    <w:qFormat/>
    <w:rPr/>
  </w:style>
  <w:style w:type="character" w:styleId="WW8Num50z8" w:customStyle="1">
    <w:name w:val="WW8Num50z8"/>
    <w:qFormat/>
    <w:rPr/>
  </w:style>
  <w:style w:type="character" w:styleId="WW8Num50z7" w:customStyle="1">
    <w:name w:val="WW8Num50z7"/>
    <w:qFormat/>
    <w:rPr/>
  </w:style>
  <w:style w:type="character" w:styleId="WW8Num50z6" w:customStyle="1">
    <w:name w:val="WW8Num50z6"/>
    <w:qFormat/>
    <w:rPr/>
  </w:style>
  <w:style w:type="character" w:styleId="WW8Num50z5" w:customStyle="1">
    <w:name w:val="WW8Num50z5"/>
    <w:qFormat/>
    <w:rPr/>
  </w:style>
  <w:style w:type="character" w:styleId="WW8Num50z4" w:customStyle="1">
    <w:name w:val="WW8Num50z4"/>
    <w:qFormat/>
    <w:rPr/>
  </w:style>
  <w:style w:type="character" w:styleId="WW8Num50z3" w:customStyle="1">
    <w:name w:val="WW8Num50z3"/>
    <w:qFormat/>
    <w:rPr/>
  </w:style>
  <w:style w:type="character" w:styleId="WW8Num50z2" w:customStyle="1">
    <w:name w:val="WW8Num50z2"/>
    <w:qFormat/>
    <w:rPr/>
  </w:style>
  <w:style w:type="character" w:styleId="WW8Num50z1" w:customStyle="1">
    <w:name w:val="WW8Num50z1"/>
    <w:qFormat/>
    <w:rPr/>
  </w:style>
  <w:style w:type="character" w:styleId="WW8Num50z0" w:customStyle="1">
    <w:name w:val="WW8Num50z0"/>
    <w:qFormat/>
    <w:rPr/>
  </w:style>
  <w:style w:type="character" w:styleId="WW8Num49z8" w:customStyle="1">
    <w:name w:val="WW8Num49z8"/>
    <w:qFormat/>
    <w:rPr/>
  </w:style>
  <w:style w:type="character" w:styleId="WW8Num49z7" w:customStyle="1">
    <w:name w:val="WW8Num49z7"/>
    <w:qFormat/>
    <w:rPr/>
  </w:style>
  <w:style w:type="character" w:styleId="WW8Num49z6" w:customStyle="1">
    <w:name w:val="WW8Num49z6"/>
    <w:qFormat/>
    <w:rPr/>
  </w:style>
  <w:style w:type="character" w:styleId="WW8Num49z5" w:customStyle="1">
    <w:name w:val="WW8Num49z5"/>
    <w:qFormat/>
    <w:rPr/>
  </w:style>
  <w:style w:type="character" w:styleId="WW8Num49z4" w:customStyle="1">
    <w:name w:val="WW8Num49z4"/>
    <w:qFormat/>
    <w:rPr/>
  </w:style>
  <w:style w:type="character" w:styleId="WW8Num49z3" w:customStyle="1">
    <w:name w:val="WW8Num49z3"/>
    <w:qFormat/>
    <w:rPr/>
  </w:style>
  <w:style w:type="character" w:styleId="WW8Num49z2" w:customStyle="1">
    <w:name w:val="WW8Num49z2"/>
    <w:qFormat/>
    <w:rPr/>
  </w:style>
  <w:style w:type="character" w:styleId="WW8Num49z1" w:customStyle="1">
    <w:name w:val="WW8Num49z1"/>
    <w:qFormat/>
    <w:rPr/>
  </w:style>
  <w:style w:type="character" w:styleId="WW8Num49z0" w:customStyle="1">
    <w:name w:val="WW8Num49z0"/>
    <w:qFormat/>
    <w:rPr/>
  </w:style>
  <w:style w:type="character" w:styleId="WW8Num48z3" w:customStyle="1">
    <w:name w:val="WW8Num48z3"/>
    <w:qFormat/>
    <w:rPr>
      <w:rFonts w:ascii="Liberation Serif" w:hAnsi="Liberation Serif" w:eastAsia="Liberation Serif" w:cs="Liberation Serif"/>
    </w:rPr>
  </w:style>
  <w:style w:type="character" w:styleId="WW8Num48z2" w:customStyle="1">
    <w:name w:val="WW8Num48z2"/>
    <w:qFormat/>
    <w:rPr/>
  </w:style>
  <w:style w:type="character" w:styleId="WW8Num48z1" w:customStyle="1">
    <w:name w:val="WW8Num48z1"/>
    <w:qFormat/>
    <w:rPr/>
  </w:style>
  <w:style w:type="character" w:styleId="WW8Num48z0" w:customStyle="1">
    <w:name w:val="WW8Num48z0"/>
    <w:qFormat/>
    <w:rPr>
      <w:b/>
      <w:sz w:val="24"/>
    </w:rPr>
  </w:style>
  <w:style w:type="character" w:styleId="WW8Num47z0" w:customStyle="1">
    <w:name w:val="WW8Num47z0"/>
    <w:qFormat/>
    <w:rPr/>
  </w:style>
  <w:style w:type="character" w:styleId="WW8Num46z0" w:customStyle="1">
    <w:name w:val="WW8Num46z0"/>
    <w:qFormat/>
    <w:rPr/>
  </w:style>
  <w:style w:type="character" w:styleId="WW8Num45z2" w:customStyle="1">
    <w:name w:val="WW8Num45z2"/>
    <w:qFormat/>
    <w:rPr>
      <w:rFonts w:ascii="Liberation Serif" w:hAnsi="Liberation Serif" w:eastAsia="Liberation Serif" w:cs="Liberation Serif"/>
    </w:rPr>
  </w:style>
  <w:style w:type="character" w:styleId="WW8Num45z1" w:customStyle="1">
    <w:name w:val="WW8Num45z1"/>
    <w:qFormat/>
    <w:rPr/>
  </w:style>
  <w:style w:type="character" w:styleId="WW8Num45z0" w:customStyle="1">
    <w:name w:val="WW8Num45z0"/>
    <w:qFormat/>
    <w:rPr/>
  </w:style>
  <w:style w:type="character" w:styleId="WW8Num44z0" w:customStyle="1">
    <w:name w:val="WW8Num44z0"/>
    <w:qFormat/>
    <w:rPr/>
  </w:style>
  <w:style w:type="character" w:styleId="WW8Num43z0" w:customStyle="1">
    <w:name w:val="WW8Num43z0"/>
    <w:qFormat/>
    <w:rPr/>
  </w:style>
  <w:style w:type="character" w:styleId="WW8Num42z0" w:customStyle="1">
    <w:name w:val="WW8Num42z0"/>
    <w:qFormat/>
    <w:rPr/>
  </w:style>
  <w:style w:type="character" w:styleId="WW8Num41z0" w:customStyle="1">
    <w:name w:val="WW8Num41z0"/>
    <w:qFormat/>
    <w:rPr/>
  </w:style>
  <w:style w:type="character" w:styleId="WW8Num40z2" w:customStyle="1">
    <w:name w:val="WW8Num40z2"/>
    <w:qFormat/>
    <w:rPr>
      <w:rFonts w:ascii="Liberation Serif" w:hAnsi="Liberation Serif" w:eastAsia="Liberation Serif" w:cs="Liberation Serif"/>
    </w:rPr>
  </w:style>
  <w:style w:type="character" w:styleId="WW8Num40z1" w:customStyle="1">
    <w:name w:val="WW8Num40z1"/>
    <w:qFormat/>
    <w:rPr/>
  </w:style>
  <w:style w:type="character" w:styleId="WW8Num40z0" w:customStyle="1">
    <w:name w:val="WW8Num40z0"/>
    <w:qFormat/>
    <w:rPr/>
  </w:style>
  <w:style w:type="character" w:styleId="WW8Num39z0" w:customStyle="1">
    <w:name w:val="WW8Num39z0"/>
    <w:qFormat/>
    <w:rPr/>
  </w:style>
  <w:style w:type="character" w:styleId="WW8Num38z0" w:customStyle="1">
    <w:name w:val="WW8Num38z0"/>
    <w:qFormat/>
    <w:rPr>
      <w:rFonts w:ascii="Calibri" w:hAnsi="Calibri" w:eastAsia="Arial" w:cs="Calibri"/>
    </w:rPr>
  </w:style>
  <w:style w:type="character" w:styleId="WW8Num37z0" w:customStyle="1">
    <w:name w:val="WW8Num37z0"/>
    <w:qFormat/>
    <w:rPr>
      <w:rFonts w:ascii="Calibri" w:hAnsi="Calibri" w:eastAsia="Calibri" w:cs="Calibri"/>
    </w:rPr>
  </w:style>
  <w:style w:type="character" w:styleId="WW8Num36z2" w:customStyle="1">
    <w:name w:val="WW8Num36z2"/>
    <w:qFormat/>
    <w:rPr>
      <w:rFonts w:ascii="Liberation Serif" w:hAnsi="Liberation Serif" w:eastAsia="Liberation Serif" w:cs="Liberation Serif"/>
    </w:rPr>
  </w:style>
  <w:style w:type="character" w:styleId="WW8Num36z1" w:customStyle="1">
    <w:name w:val="WW8Num36z1"/>
    <w:qFormat/>
    <w:rPr/>
  </w:style>
  <w:style w:type="character" w:styleId="WW8Num36z0" w:customStyle="1">
    <w:name w:val="WW8Num36z0"/>
    <w:qFormat/>
    <w:rPr/>
  </w:style>
  <w:style w:type="character" w:styleId="WW8Num35z0" w:customStyle="1">
    <w:name w:val="WW8Num35z0"/>
    <w:qFormat/>
    <w:rPr>
      <w:rFonts w:ascii="Calibri" w:hAnsi="Calibri" w:eastAsia="Arial" w:cs="Calibri"/>
    </w:rPr>
  </w:style>
  <w:style w:type="character" w:styleId="WW8Num34z0" w:customStyle="1">
    <w:name w:val="WW8Num34z0"/>
    <w:qFormat/>
    <w:rPr/>
  </w:style>
  <w:style w:type="character" w:styleId="WW8Num33z0" w:customStyle="1">
    <w:name w:val="WW8Num33z0"/>
    <w:qFormat/>
    <w:rPr/>
  </w:style>
  <w:style w:type="character" w:styleId="WW8Num32z0" w:customStyle="1">
    <w:name w:val="WW8Num32z0"/>
    <w:qFormat/>
    <w:rPr/>
  </w:style>
  <w:style w:type="character" w:styleId="WW8Num31z0" w:customStyle="1">
    <w:name w:val="WW8Num31z0"/>
    <w:qFormat/>
    <w:rPr/>
  </w:style>
  <w:style w:type="character" w:styleId="WW8Num30z2" w:customStyle="1">
    <w:name w:val="WW8Num30z2"/>
    <w:qFormat/>
    <w:rPr>
      <w:rFonts w:ascii="Liberation Serif" w:hAnsi="Liberation Serif" w:eastAsia="Liberation Serif" w:cs="Liberation Serif"/>
    </w:rPr>
  </w:style>
  <w:style w:type="character" w:styleId="WW8Num30z1" w:customStyle="1">
    <w:name w:val="WW8Num30z1"/>
    <w:qFormat/>
    <w:rPr/>
  </w:style>
  <w:style w:type="character" w:styleId="WW8Num30z0" w:customStyle="1">
    <w:name w:val="WW8Num30z0"/>
    <w:qFormat/>
    <w:rPr/>
  </w:style>
  <w:style w:type="character" w:styleId="WW8Num29z0" w:customStyle="1">
    <w:name w:val="WW8Num29z0"/>
    <w:qFormat/>
    <w:rPr/>
  </w:style>
  <w:style w:type="character" w:styleId="WW8Num28z0" w:customStyle="1">
    <w:name w:val="WW8Num28z0"/>
    <w:qFormat/>
    <w:rPr/>
  </w:style>
  <w:style w:type="character" w:styleId="WW8Num27z3" w:customStyle="1">
    <w:name w:val="WW8Num27z3"/>
    <w:qFormat/>
    <w:rPr>
      <w:rFonts w:ascii="Liberation Serif" w:hAnsi="Liberation Serif" w:eastAsia="Liberation Serif" w:cs="Liberation Serif"/>
    </w:rPr>
  </w:style>
  <w:style w:type="character" w:styleId="WW8Num27z2" w:customStyle="1">
    <w:name w:val="WW8Num27z2"/>
    <w:qFormat/>
    <w:rPr/>
  </w:style>
  <w:style w:type="character" w:styleId="WW8Num27z1" w:customStyle="1">
    <w:name w:val="WW8Num27z1"/>
    <w:qFormat/>
    <w:rPr/>
  </w:style>
  <w:style w:type="character" w:styleId="WW8Num27z0" w:customStyle="1">
    <w:name w:val="WW8Num27z0"/>
    <w:qFormat/>
    <w:rPr/>
  </w:style>
  <w:style w:type="character" w:styleId="WW8Num25z2" w:customStyle="1">
    <w:name w:val="WW8Num25z2"/>
    <w:qFormat/>
    <w:rPr>
      <w:rFonts w:ascii="Liberation Serif" w:hAnsi="Liberation Serif" w:eastAsia="Liberation Serif" w:cs="Liberation Serif"/>
    </w:rPr>
  </w:style>
  <w:style w:type="character" w:styleId="WW8Num25z1" w:customStyle="1">
    <w:name w:val="WW8Num25z1"/>
    <w:qFormat/>
    <w:rPr/>
  </w:style>
  <w:style w:type="character" w:styleId="WW8Num25z0" w:customStyle="1">
    <w:name w:val="WW8Num25z0"/>
    <w:qFormat/>
    <w:rPr/>
  </w:style>
  <w:style w:type="character" w:styleId="WW8Num24z2" w:customStyle="1">
    <w:name w:val="WW8Num24z2"/>
    <w:qFormat/>
    <w:rPr>
      <w:rFonts w:ascii="Liberation Serif" w:hAnsi="Liberation Serif" w:eastAsia="Liberation Serif" w:cs="Liberation Serif"/>
    </w:rPr>
  </w:style>
  <w:style w:type="character" w:styleId="WW8Num24z1" w:customStyle="1">
    <w:name w:val="WW8Num24z1"/>
    <w:qFormat/>
    <w:rPr/>
  </w:style>
  <w:style w:type="character" w:styleId="WW8Num24z0" w:customStyle="1">
    <w:name w:val="WW8Num24z0"/>
    <w:qFormat/>
    <w:rPr/>
  </w:style>
  <w:style w:type="character" w:styleId="WW8Num22z4" w:customStyle="1">
    <w:name w:val="WW8Num22z4"/>
    <w:qFormat/>
    <w:rPr>
      <w:rFonts w:ascii="Liberation Serif" w:hAnsi="Liberation Serif" w:eastAsia="Liberation Serif" w:cs="Liberation Serif"/>
    </w:rPr>
  </w:style>
  <w:style w:type="character" w:styleId="WW8Num22z3" w:customStyle="1">
    <w:name w:val="WW8Num22z3"/>
    <w:qFormat/>
    <w:rPr/>
  </w:style>
  <w:style w:type="character" w:styleId="WW8Num22z2" w:customStyle="1">
    <w:name w:val="WW8Num22z2"/>
    <w:qFormat/>
    <w:rPr/>
  </w:style>
  <w:style w:type="character" w:styleId="WW8Num22z1" w:customStyle="1">
    <w:name w:val="WW8Num22z1"/>
    <w:qFormat/>
    <w:rPr/>
  </w:style>
  <w:style w:type="character" w:styleId="WW8Num22z0" w:customStyle="1">
    <w:name w:val="WW8Num22z0"/>
    <w:qFormat/>
    <w:rPr/>
  </w:style>
  <w:style w:type="character" w:styleId="WW8Num21z0" w:customStyle="1">
    <w:name w:val="WW8Num21z0"/>
    <w:qFormat/>
    <w:rPr/>
  </w:style>
  <w:style w:type="character" w:styleId="WW8Num18z3" w:customStyle="1">
    <w:name w:val="WW8Num18z3"/>
    <w:qFormat/>
    <w:rPr>
      <w:rFonts w:ascii="Liberation Serif" w:hAnsi="Liberation Serif" w:eastAsia="Liberation Serif" w:cs="Liberation Serif"/>
    </w:rPr>
  </w:style>
  <w:style w:type="character" w:styleId="WW8Num18z2" w:customStyle="1">
    <w:name w:val="WW8Num18z2"/>
    <w:qFormat/>
    <w:rPr/>
  </w:style>
  <w:style w:type="character" w:styleId="WW8Num18z1" w:customStyle="1">
    <w:name w:val="WW8Num18z1"/>
    <w:qFormat/>
    <w:rPr/>
  </w:style>
  <w:style w:type="character" w:styleId="WW8Num18z0" w:customStyle="1">
    <w:name w:val="WW8Num18z0"/>
    <w:qFormat/>
    <w:rPr/>
  </w:style>
  <w:style w:type="character" w:styleId="WW8Num16z0" w:customStyle="1">
    <w:name w:val="WW8Num16z0"/>
    <w:qFormat/>
    <w:rPr/>
  </w:style>
  <w:style w:type="character" w:styleId="WW8Num14z0" w:customStyle="1">
    <w:name w:val="WW8Num14z0"/>
    <w:qFormat/>
    <w:rPr/>
  </w:style>
  <w:style w:type="character" w:styleId="WW8Num13z3" w:customStyle="1">
    <w:name w:val="WW8Num13z3"/>
    <w:qFormat/>
    <w:rPr>
      <w:rFonts w:ascii="Liberation Serif" w:hAnsi="Liberation Serif" w:eastAsia="Liberation Serif" w:cs="Liberation Serif"/>
    </w:rPr>
  </w:style>
  <w:style w:type="character" w:styleId="WW8Num13z2" w:customStyle="1">
    <w:name w:val="WW8Num13z2"/>
    <w:qFormat/>
    <w:rPr/>
  </w:style>
  <w:style w:type="character" w:styleId="WW8Num13z1" w:customStyle="1">
    <w:name w:val="WW8Num13z1"/>
    <w:qFormat/>
    <w:rPr/>
  </w:style>
  <w:style w:type="character" w:styleId="WW8Num13z0" w:customStyle="1">
    <w:name w:val="WW8Num13z0"/>
    <w:qFormat/>
    <w:rPr/>
  </w:style>
  <w:style w:type="character" w:styleId="WW8Num12z0" w:customStyle="1">
    <w:name w:val="WW8Num12z0"/>
    <w:qFormat/>
    <w:rPr/>
  </w:style>
  <w:style w:type="character" w:styleId="WW8Num11z3" w:customStyle="1">
    <w:name w:val="WW8Num11z3"/>
    <w:qFormat/>
    <w:rPr>
      <w:rFonts w:ascii="Liberation Serif" w:hAnsi="Liberation Serif" w:eastAsia="Liberation Serif" w:cs="Liberation Serif"/>
    </w:rPr>
  </w:style>
  <w:style w:type="character" w:styleId="WW8Num11z2" w:customStyle="1">
    <w:name w:val="WW8Num11z2"/>
    <w:qFormat/>
    <w:rPr/>
  </w:style>
  <w:style w:type="character" w:styleId="WW8Num11z1" w:customStyle="1">
    <w:name w:val="WW8Num11z1"/>
    <w:qFormat/>
    <w:rPr/>
  </w:style>
  <w:style w:type="character" w:styleId="WW8Num11z0" w:customStyle="1">
    <w:name w:val="WW8Num11z0"/>
    <w:qFormat/>
    <w:rPr/>
  </w:style>
  <w:style w:type="character" w:styleId="WW8Num9z2" w:customStyle="1">
    <w:name w:val="WW8Num9z2"/>
    <w:qFormat/>
    <w:rPr>
      <w:rFonts w:ascii="Liberation Serif" w:hAnsi="Liberation Serif" w:eastAsia="Liberation Serif" w:cs="Liberation Serif"/>
    </w:rPr>
  </w:style>
  <w:style w:type="character" w:styleId="WW8Num9z1" w:customStyle="1">
    <w:name w:val="WW8Num9z1"/>
    <w:qFormat/>
    <w:rPr/>
  </w:style>
  <w:style w:type="character" w:styleId="WW8Num9z0" w:customStyle="1">
    <w:name w:val="WW8Num9z0"/>
    <w:qFormat/>
    <w:rPr/>
  </w:style>
  <w:style w:type="character" w:styleId="WW8Num8z4" w:customStyle="1">
    <w:name w:val="WW8Num8z4"/>
    <w:qFormat/>
    <w:rPr>
      <w:rFonts w:ascii="Liberation Serif" w:hAnsi="Liberation Serif" w:eastAsia="Liberation Serif" w:cs="Liberation Serif"/>
    </w:rPr>
  </w:style>
  <w:style w:type="character" w:styleId="WW8Num8z3" w:customStyle="1">
    <w:name w:val="WW8Num8z3"/>
    <w:qFormat/>
    <w:rPr/>
  </w:style>
  <w:style w:type="character" w:styleId="WW8Num8z2" w:customStyle="1">
    <w:name w:val="WW8Num8z2"/>
    <w:qFormat/>
    <w:rPr/>
  </w:style>
  <w:style w:type="character" w:styleId="WW8Num8z1" w:customStyle="1">
    <w:name w:val="WW8Num8z1"/>
    <w:qFormat/>
    <w:rPr/>
  </w:style>
  <w:style w:type="character" w:styleId="WW8Num8z0" w:customStyle="1">
    <w:name w:val="WW8Num8z0"/>
    <w:qFormat/>
    <w:rPr/>
  </w:style>
  <w:style w:type="character" w:styleId="WW8Num7z2" w:customStyle="1">
    <w:name w:val="WW8Num7z2"/>
    <w:qFormat/>
    <w:rPr>
      <w:rFonts w:ascii="Liberation Serif" w:hAnsi="Liberation Serif" w:eastAsia="Liberation Serif" w:cs="Liberation Serif"/>
    </w:rPr>
  </w:style>
  <w:style w:type="character" w:styleId="WW8Num7z1" w:customStyle="1">
    <w:name w:val="WW8Num7z1"/>
    <w:qFormat/>
    <w:rPr/>
  </w:style>
  <w:style w:type="character" w:styleId="WW8Num7z0" w:customStyle="1">
    <w:name w:val="WW8Num7z0"/>
    <w:qFormat/>
    <w:rPr/>
  </w:style>
  <w:style w:type="character" w:styleId="WW8Num6z0" w:customStyle="1">
    <w:name w:val="WW8Num6z0"/>
    <w:qFormat/>
    <w:rPr/>
  </w:style>
  <w:style w:type="character" w:styleId="WW8Num5z0" w:customStyle="1">
    <w:name w:val="WW8Num5z0"/>
    <w:qFormat/>
    <w:rPr/>
  </w:style>
  <w:style w:type="character" w:styleId="WW8Num4z3" w:customStyle="1">
    <w:name w:val="WW8Num4z3"/>
    <w:qFormat/>
    <w:rPr>
      <w:rFonts w:ascii="Liberation Serif" w:hAnsi="Liberation Serif" w:eastAsia="Liberation Serif" w:cs="Liberation Serif"/>
    </w:rPr>
  </w:style>
  <w:style w:type="character" w:styleId="WW8Num4z2" w:customStyle="1">
    <w:name w:val="WW8Num4z2"/>
    <w:qFormat/>
    <w:rPr/>
  </w:style>
  <w:style w:type="character" w:styleId="WW8Num4z1" w:customStyle="1">
    <w:name w:val="WW8Num4z1"/>
    <w:qFormat/>
    <w:rPr/>
  </w:style>
  <w:style w:type="character" w:styleId="WW8Num4z0" w:customStyle="1">
    <w:name w:val="WW8Num4z0"/>
    <w:qFormat/>
    <w:rPr/>
  </w:style>
  <w:style w:type="character" w:styleId="WW8Num3z3" w:customStyle="1">
    <w:name w:val="WW8Num3z3"/>
    <w:qFormat/>
    <w:rPr>
      <w:rFonts w:ascii="Liberation Serif" w:hAnsi="Liberation Serif" w:eastAsia="Liberation Serif" w:cs="Liberation Serif"/>
    </w:rPr>
  </w:style>
  <w:style w:type="character" w:styleId="WW8Num3z2" w:customStyle="1">
    <w:name w:val="WW8Num3z2"/>
    <w:qFormat/>
    <w:rPr/>
  </w:style>
  <w:style w:type="character" w:styleId="WW8Num3z1" w:customStyle="1">
    <w:name w:val="WW8Num3z1"/>
    <w:qFormat/>
    <w:rPr/>
  </w:style>
  <w:style w:type="character" w:styleId="WW8Num3z0" w:customStyle="1">
    <w:name w:val="WW8Num3z0"/>
    <w:qFormat/>
    <w:rPr/>
  </w:style>
  <w:style w:type="character" w:styleId="WW8Num1z2" w:customStyle="1">
    <w:name w:val="WW8Num1z2"/>
    <w:qFormat/>
    <w:rPr>
      <w:rFonts w:ascii="Liberation Serif" w:hAnsi="Liberation Serif" w:eastAsia="Liberation Serif" w:cs="Liberation Serif"/>
    </w:rPr>
  </w:style>
  <w:style w:type="character" w:styleId="WW8Num1z1" w:customStyle="1">
    <w:name w:val="WW8Num1z1"/>
    <w:qFormat/>
    <w:rPr/>
  </w:style>
  <w:style w:type="character" w:styleId="WW8Num1z0" w:customStyle="1">
    <w:name w:val="WW8Num1z0"/>
    <w:qFormat/>
    <w:rPr/>
  </w:style>
  <w:style w:type="character" w:styleId="Znakiwypunktowania" w:customStyle="1">
    <w:name w:val="Znaki wypunktowania"/>
    <w:qFormat/>
    <w:rPr>
      <w:rFonts w:ascii="OpenSymbol" w:hAnsi="OpenSymbol" w:eastAsia="OpenSymbol" w:cs="OpenSymbol"/>
    </w:rPr>
  </w:style>
  <w:style w:type="character" w:styleId="St1" w:customStyle="1">
    <w:name w:val="st1"/>
    <w:basedOn w:val="DefaultParagraphFont"/>
    <w:qFormat/>
    <w:rPr/>
  </w:style>
  <w:style w:type="character" w:styleId="Wyrnienie" w:customStyle="1">
    <w:name w:val="Wyróżnienie"/>
    <w:qFormat/>
    <w:rPr>
      <w:i/>
      <w:iCs/>
    </w:rPr>
  </w:style>
  <w:style w:type="character" w:styleId="UyteHipercze1" w:customStyle="1">
    <w:name w:val="UżyteHiperłącze1"/>
    <w:qFormat/>
    <w:rPr>
      <w:color w:val="800080"/>
      <w:u w:val="single"/>
    </w:rPr>
  </w:style>
  <w:style w:type="character" w:styleId="Odwoanieprzypisudolnego1" w:customStyle="1">
    <w:name w:val="Odwołanie przypisu dolnego1"/>
    <w:qFormat/>
    <w:rPr>
      <w:vertAlign w:val="superscript"/>
    </w:rPr>
  </w:style>
  <w:style w:type="character" w:styleId="Znakiprzypiswdolnych" w:customStyle="1">
    <w:name w:val="Znaki przypisów dolnych"/>
    <w:qFormat/>
    <w:rPr/>
  </w:style>
  <w:style w:type="character" w:styleId="Zakotwiczenieprzypisudolnego" w:customStyle="1">
    <w:name w:val="Zakotwiczenie przypisu dolnego"/>
    <w:rPr>
      <w:vertAlign w:val="superscript"/>
    </w:rPr>
  </w:style>
  <w:style w:type="character" w:styleId="Czeinternetowe">
    <w:name w:val="Łącze internetowe"/>
    <w:basedOn w:val="DefaultParagraphFont"/>
    <w:uiPriority w:val="99"/>
    <w:unhideWhenUsed/>
    <w:rsid w:val="00e621d0"/>
    <w:rPr>
      <w:color w:val="0563C1" w:themeColor="hyperlink"/>
      <w:u w:val="single"/>
    </w:rPr>
  </w:style>
  <w:style w:type="character" w:styleId="UnresolvedMention" w:customStyle="1">
    <w:name w:val="Unresolved Mention"/>
    <w:basedOn w:val="DefaultParagraphFont"/>
    <w:uiPriority w:val="99"/>
    <w:semiHidden/>
    <w:unhideWhenUsed/>
    <w:qFormat/>
    <w:rsid w:val="009514ea"/>
    <w:rPr>
      <w:color w:val="605E5C"/>
      <w:shd w:fill="E1DFDD" w:val="clear"/>
    </w:rPr>
  </w:style>
  <w:style w:type="character" w:styleId="NagwekZnak" w:customStyle="1">
    <w:name w:val="Nagłówek Znak"/>
    <w:basedOn w:val="DefaultParagraphFont"/>
    <w:link w:val="Nagwek10"/>
    <w:uiPriority w:val="99"/>
    <w:qFormat/>
    <w:rsid w:val="00455628"/>
    <w:rPr>
      <w:rFonts w:cs="Mangal"/>
      <w:szCs w:val="21"/>
    </w:rPr>
  </w:style>
  <w:style w:type="character" w:styleId="StopkaZnak" w:customStyle="1">
    <w:name w:val="Stopka Znak"/>
    <w:basedOn w:val="DefaultParagraphFont"/>
    <w:link w:val="Stopka"/>
    <w:uiPriority w:val="99"/>
    <w:qFormat/>
    <w:rsid w:val="00455628"/>
    <w:rPr/>
  </w:style>
  <w:style w:type="character" w:styleId="Nagwek1Znak" w:customStyle="1">
    <w:name w:val="Nagłówek 1 Znak"/>
    <w:basedOn w:val="DefaultParagraphFont"/>
    <w:link w:val="Nagwek1"/>
    <w:uiPriority w:val="99"/>
    <w:qFormat/>
    <w:rsid w:val="00455628"/>
    <w:rPr>
      <w:rFonts w:ascii="Arial" w:hAnsi="Arial" w:eastAsia="Times New Roman" w:cs="Times New Roman"/>
      <w:b/>
      <w:spacing w:val="15"/>
      <w:kern w:val="0"/>
      <w:szCs w:val="20"/>
      <w:lang w:eastAsia="ar-SA" w:bidi="ar-SA"/>
    </w:rPr>
  </w:style>
  <w:style w:type="character" w:styleId="AkapitzlistZnak" w:customStyle="1">
    <w:name w:val="Akapit z listą Znak"/>
    <w:link w:val="Akapitzlist"/>
    <w:uiPriority w:val="34"/>
    <w:qFormat/>
    <w:locked/>
    <w:rsid w:val="006d6102"/>
    <w:rPr>
      <w:rFonts w:ascii="Arial" w:hAnsi="Arial" w:eastAsia="Arial"/>
      <w:szCs w:val="22"/>
      <w:lang w:eastAsia="ar-SA"/>
    </w:rPr>
  </w:style>
  <w:style w:type="character" w:styleId="TekstprzypisudolnegoZnak" w:customStyle="1">
    <w:name w:val="Tekst przypisu dolnego Znak"/>
    <w:basedOn w:val="DefaultParagraphFont"/>
    <w:link w:val="Tekstprzypisudolnego"/>
    <w:uiPriority w:val="99"/>
    <w:qFormat/>
    <w:rsid w:val="00e67135"/>
    <w:rPr>
      <w:rFonts w:ascii="Times New Roman" w:hAnsi="Times New Roman" w:eastAsia="Times New Roman" w:cs="Times New Roman"/>
      <w:kern w:val="0"/>
      <w:sz w:val="20"/>
      <w:szCs w:val="20"/>
      <w:lang w:val="x-none" w:eastAsia="ar-SA" w:bidi="ar-SA"/>
    </w:rPr>
  </w:style>
  <w:style w:type="character" w:styleId="FootnoteCharacters" w:customStyle="1">
    <w:name w:val="Footnote Characters"/>
    <w:uiPriority w:val="99"/>
    <w:unhideWhenUsed/>
    <w:qFormat/>
    <w:rsid w:val="00c70de8"/>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extbody"/>
    <w:pPr/>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Standard"/>
    <w:qFormat/>
    <w:pPr>
      <w:suppressLineNumbers/>
    </w:pPr>
    <w:rPr/>
  </w:style>
  <w:style w:type="paragraph" w:styleId="Nagwek11" w:customStyle="1">
    <w:name w:val="Nagłówek1"/>
    <w:basedOn w:val="Standard"/>
    <w:next w:val="Textbody"/>
    <w:qFormat/>
    <w:pPr>
      <w:keepNext w:val="true"/>
      <w:spacing w:before="240" w:after="120"/>
    </w:pPr>
    <w:rPr>
      <w:rFonts w:ascii="Liberation Sans" w:hAnsi="Liberation Sans" w:eastAsia="Liberation Sans" w:cs="Liberation Sans"/>
      <w:sz w:val="28"/>
      <w:szCs w:val="28"/>
    </w:rPr>
  </w:style>
  <w:style w:type="paragraph" w:styleId="Caption">
    <w:name w:val="caption"/>
    <w:basedOn w:val="Standard"/>
    <w:qFormat/>
    <w:pPr>
      <w:spacing w:before="120" w:after="120"/>
    </w:pPr>
    <w:rPr>
      <w:i/>
      <w:iCs/>
    </w:rPr>
  </w:style>
  <w:style w:type="paragraph" w:styleId="Standard" w:customStyle="1">
    <w:name w:val="Standard"/>
    <w:qFormat/>
    <w:pPr>
      <w:widowControl/>
      <w:suppressAutoHyphens w:val="fals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Textbody" w:customStyle="1">
    <w:name w:val="Text body"/>
    <w:basedOn w:val="Standard"/>
    <w:qFormat/>
    <w:pPr>
      <w:spacing w:lineRule="auto" w:line="276" w:before="0" w:after="140"/>
    </w:pPr>
    <w:rPr/>
  </w:style>
  <w:style w:type="paragraph" w:styleId="ListParagraph">
    <w:name w:val="List Paragraph"/>
    <w:basedOn w:val="Standard"/>
    <w:link w:val="AkapitzlistZnak"/>
    <w:uiPriority w:val="1"/>
    <w:qFormat/>
    <w:pPr>
      <w:spacing w:lineRule="auto" w:line="247" w:before="0" w:after="160"/>
      <w:ind w:left="720" w:hanging="0"/>
    </w:pPr>
    <w:rPr>
      <w:rFonts w:ascii="Arial" w:hAnsi="Arial" w:eastAsia="Arial"/>
      <w:szCs w:val="22"/>
      <w:lang w:eastAsia="ar-SA"/>
    </w:rPr>
  </w:style>
  <w:style w:type="paragraph" w:styleId="Default" w:customStyle="1">
    <w:name w:val="Default"/>
    <w:qFormat/>
    <w:pPr>
      <w:widowControl/>
      <w:suppressAutoHyphens w:val="true"/>
      <w:bidi w:val="0"/>
      <w:spacing w:before="0" w:after="0"/>
      <w:jc w:val="left"/>
      <w:textAlignment w:val="baseline"/>
    </w:pPr>
    <w:rPr>
      <w:rFonts w:ascii="Calibri" w:hAnsi="Calibri" w:eastAsia="Calibri" w:cs="Liberation Serif"/>
      <w:color w:val="000000"/>
      <w:kern w:val="2"/>
      <w:sz w:val="24"/>
      <w:szCs w:val="24"/>
      <w:lang w:val="pl-PL" w:eastAsia="zh-CN" w:bidi="hi-IN"/>
    </w:rPr>
  </w:style>
  <w:style w:type="paragraph" w:styleId="NormalWeb">
    <w:name w:val="Normal (Web)"/>
    <w:basedOn w:val="Standard"/>
    <w:qFormat/>
    <w:pPr>
      <w:spacing w:before="280" w:after="280"/>
    </w:pPr>
    <w:rPr>
      <w:rFonts w:ascii="Times New Roman" w:hAnsi="Times New Roman" w:eastAsia="Times New Roman" w:cs="Times New Roman"/>
      <w:lang w:eastAsia="ar-SA"/>
    </w:rPr>
  </w:style>
  <w:style w:type="paragraph" w:styleId="Tekstpodstawowy21" w:customStyle="1">
    <w:name w:val="Tekst podstawowy 21"/>
    <w:basedOn w:val="Standard"/>
    <w:qFormat/>
    <w:pPr>
      <w:spacing w:lineRule="auto" w:line="480" w:before="0" w:after="120"/>
    </w:pPr>
    <w:rPr>
      <w:rFonts w:ascii="Times New Roman" w:hAnsi="Times New Roman" w:eastAsia="Times New Roman" w:cs="Times New Roman"/>
      <w:kern w:val="0"/>
      <w:sz w:val="28"/>
      <w:lang w:val="de-DE"/>
    </w:rPr>
  </w:style>
  <w:style w:type="paragraph" w:styleId="Legenda1" w:customStyle="1">
    <w:name w:val="Legenda1"/>
    <w:basedOn w:val="Standard"/>
    <w:qFormat/>
    <w:pPr>
      <w:spacing w:before="120" w:after="120"/>
    </w:pPr>
    <w:rPr>
      <w:i/>
      <w:iCs/>
    </w:rPr>
  </w:style>
  <w:style w:type="paragraph" w:styleId="Nagwek2" w:customStyle="1">
    <w:name w:val="Nagłówek2"/>
    <w:basedOn w:val="Standard"/>
    <w:qFormat/>
    <w:pPr>
      <w:keepNext w:val="true"/>
      <w:spacing w:before="240" w:after="120"/>
    </w:pPr>
    <w:rPr>
      <w:rFonts w:ascii="Liberation Sans" w:hAnsi="Liberation Sans" w:eastAsia="Liberation Sans" w:cs="Liberation Sans"/>
      <w:sz w:val="28"/>
      <w:szCs w:val="28"/>
    </w:rPr>
  </w:style>
  <w:style w:type="paragraph" w:styleId="Gwkaistopka" w:customStyle="1">
    <w:name w:val="Główka i stopka"/>
    <w:basedOn w:val="Standard"/>
    <w:qFormat/>
    <w:pPr>
      <w:suppressLineNumbers/>
      <w:tabs>
        <w:tab w:val="clear" w:pos="708"/>
        <w:tab w:val="center" w:pos="4764" w:leader="none"/>
        <w:tab w:val="right" w:pos="9529" w:leader="none"/>
      </w:tabs>
    </w:pPr>
    <w:rPr/>
  </w:style>
  <w:style w:type="paragraph" w:styleId="Stopka">
    <w:name w:val="Footer"/>
    <w:basedOn w:val="Gwkaistopka"/>
    <w:link w:val="StopkaZnak"/>
    <w:uiPriority w:val="99"/>
    <w:pPr/>
    <w:rPr/>
  </w:style>
  <w:style w:type="paragraph" w:styleId="BodyText2">
    <w:name w:val="Body Text 2"/>
    <w:basedOn w:val="Standard"/>
    <w:qFormat/>
    <w:pPr>
      <w:spacing w:lineRule="auto" w:line="480" w:before="0" w:after="120"/>
    </w:pPr>
    <w:rPr/>
  </w:style>
  <w:style w:type="paragraph" w:styleId="Zawartotabeli" w:customStyle="1">
    <w:name w:val="Zawartość tabeli"/>
    <w:basedOn w:val="Standard"/>
    <w:qFormat/>
    <w:pPr>
      <w:widowControl w:val="false"/>
      <w:suppressLineNumbers/>
    </w:pPr>
    <w:rPr/>
  </w:style>
  <w:style w:type="paragraph" w:styleId="Nagwektabeli" w:customStyle="1">
    <w:name w:val="Nagłówek tabeli"/>
    <w:basedOn w:val="Zawartotabeli"/>
    <w:qFormat/>
    <w:pPr>
      <w:jc w:val="center"/>
    </w:pPr>
    <w:rPr>
      <w:b/>
      <w:bCs/>
    </w:rPr>
  </w:style>
  <w:style w:type="paragraph" w:styleId="Zwykytekst3" w:customStyle="1">
    <w:name w:val="Zwykły tekst3"/>
    <w:basedOn w:val="Standard"/>
    <w:qFormat/>
    <w:pPr>
      <w:spacing w:lineRule="auto" w:line="247" w:before="0" w:after="160"/>
    </w:pPr>
    <w:rPr>
      <w:rFonts w:ascii="Courier New" w:hAnsi="Courier New" w:eastAsia="Courier New" w:cs="Courier New"/>
      <w:sz w:val="20"/>
      <w:szCs w:val="20"/>
    </w:rPr>
  </w:style>
  <w:style w:type="paragraph" w:styleId="Footnote" w:customStyle="1">
    <w:name w:val="Footnote"/>
    <w:basedOn w:val="Standard"/>
    <w:qFormat/>
    <w:pPr>
      <w:suppressLineNumbers/>
      <w:ind w:left="339" w:hanging="339"/>
    </w:pPr>
    <w:rPr>
      <w:sz w:val="20"/>
      <w:szCs w:val="20"/>
    </w:rPr>
  </w:style>
  <w:style w:type="paragraph" w:styleId="Tekstpodstawowy22" w:customStyle="1">
    <w:name w:val="Tekst podstawowy 22"/>
    <w:basedOn w:val="Standard"/>
    <w:qFormat/>
    <w:pPr>
      <w:spacing w:lineRule="auto" w:line="480" w:before="0" w:after="120"/>
    </w:pPr>
    <w:rPr/>
  </w:style>
  <w:style w:type="paragraph" w:styleId="Akapitzlist1" w:customStyle="1">
    <w:name w:val="Akapit z listą1"/>
    <w:basedOn w:val="Normal"/>
    <w:qFormat/>
    <w:rsid w:val="008c17bf"/>
    <w:pPr>
      <w:spacing w:before="0" w:after="160"/>
      <w:ind w:left="720" w:hanging="0"/>
    </w:pPr>
    <w:rPr>
      <w:rFonts w:ascii="Times New Roman" w:hAnsi="Times New Roman" w:eastAsia="Times New Roman" w:cs="Times New Roman"/>
      <w:lang w:bidi="ar-SA"/>
    </w:rPr>
  </w:style>
  <w:style w:type="paragraph" w:styleId="Zwykytekst4" w:customStyle="1">
    <w:name w:val="Zwykły tekst4"/>
    <w:basedOn w:val="Normal"/>
    <w:qFormat/>
    <w:rsid w:val="0081698a"/>
    <w:pPr>
      <w:suppressAutoHyphens w:val="false"/>
      <w:spacing w:lineRule="auto" w:line="252" w:before="0" w:after="160"/>
      <w:textAlignment w:val="auto"/>
    </w:pPr>
    <w:rPr>
      <w:rFonts w:ascii="Courier New" w:hAnsi="Courier New" w:eastAsia="Times New Roman" w:cs="Courier New"/>
      <w:sz w:val="20"/>
      <w:szCs w:val="20"/>
      <w:lang w:eastAsia="ar-SA" w:bidi="ar-SA"/>
    </w:rPr>
  </w:style>
  <w:style w:type="paragraph" w:styleId="Gwka">
    <w:name w:val="Header"/>
    <w:basedOn w:val="Normal"/>
    <w:uiPriority w:val="99"/>
    <w:unhideWhenUsed/>
    <w:rsid w:val="00455628"/>
    <w:pPr>
      <w:tabs>
        <w:tab w:val="clear" w:pos="708"/>
        <w:tab w:val="center" w:pos="4536" w:leader="none"/>
        <w:tab w:val="right" w:pos="9072" w:leader="none"/>
      </w:tabs>
    </w:pPr>
    <w:rPr>
      <w:rFonts w:cs="Mangal"/>
      <w:szCs w:val="21"/>
    </w:rPr>
  </w:style>
  <w:style w:type="paragraph" w:styleId="Przypisdolny">
    <w:name w:val="Footnote Text"/>
    <w:basedOn w:val="Normal"/>
    <w:link w:val="TekstprzypisudolnegoZnak"/>
    <w:uiPriority w:val="99"/>
    <w:rsid w:val="00e67135"/>
    <w:pPr>
      <w:textAlignment w:val="auto"/>
    </w:pPr>
    <w:rPr>
      <w:rFonts w:ascii="Times New Roman" w:hAnsi="Times New Roman" w:eastAsia="Times New Roman" w:cs="Times New Roman"/>
      <w:kern w:val="0"/>
      <w:sz w:val="20"/>
      <w:szCs w:val="20"/>
      <w:lang w:val="x-none" w:eastAsia="ar-SA" w:bidi="ar-SA"/>
    </w:rPr>
  </w:style>
  <w:style w:type="paragraph" w:styleId="Ust" w:customStyle="1">
    <w:name w:val="ust"/>
    <w:uiPriority w:val="99"/>
    <w:qFormat/>
    <w:rsid w:val="00e67135"/>
    <w:pPr>
      <w:widowControl/>
      <w:suppressAutoHyphens w:val="true"/>
      <w:bidi w:val="0"/>
      <w:spacing w:before="60" w:after="60"/>
      <w:ind w:left="426" w:hanging="284"/>
      <w:jc w:val="both"/>
      <w:textAlignment w:val="baseline"/>
    </w:pPr>
    <w:rPr>
      <w:rFonts w:ascii="Times New Roman" w:hAnsi="Times New Roman" w:eastAsia="Times New Roman" w:cs="Times New Roman"/>
      <w:color w:val="auto"/>
      <w:kern w:val="2"/>
      <w:sz w:val="24"/>
      <w:szCs w:val="20"/>
      <w:lang w:val="pl-PL" w:eastAsia="zh-CN" w:bidi="ar-SA"/>
    </w:rPr>
  </w:style>
  <w:style w:type="paragraph" w:styleId="Numerowanie" w:customStyle="1">
    <w:name w:val="Numerowanie )"/>
    <w:basedOn w:val="Normal"/>
    <w:qFormat/>
    <w:rsid w:val="00e67135"/>
    <w:pPr>
      <w:widowControl w:val="false"/>
      <w:suppressAutoHyphens w:val="false"/>
      <w:jc w:val="both"/>
      <w:textAlignment w:val="auto"/>
    </w:pPr>
    <w:rPr>
      <w:rFonts w:ascii="Calibri" w:hAnsi="Calibri" w:eastAsia="Arial" w:cs="Calibri"/>
      <w:kern w:val="0"/>
      <w:lang w:eastAsia="en-US" w:bidi="ar-SA"/>
    </w:rPr>
  </w:style>
  <w:style w:type="paragraph" w:styleId="Standardowy1" w:customStyle="1">
    <w:name w:val="Standardowy1"/>
    <w:qFormat/>
    <w:pPr>
      <w:widowControl/>
      <w:suppressAutoHyphens w:val="true"/>
      <w:bidi w:val="0"/>
      <w:spacing w:before="0" w:after="0"/>
      <w:jc w:val="left"/>
    </w:pPr>
    <w:rPr>
      <w:rFonts w:ascii="Times New Roman" w:hAnsi="Times New Roman" w:eastAsia="SimSun" w:cs="Times New Roman"/>
      <w:color w:val="auto"/>
      <w:kern w:val="2"/>
      <w:sz w:val="20"/>
      <w:szCs w:val="20"/>
      <w:lang w:val="pl-PL" w:eastAsia="pl-PL" w:bidi="ar-SA"/>
    </w:rPr>
  </w:style>
  <w:style w:type="numbering" w:styleId="NoList" w:default="1">
    <w:name w:val="No List"/>
    <w:uiPriority w:val="99"/>
    <w:semiHidden/>
    <w:unhideWhenUsed/>
    <w:qFormat/>
  </w:style>
  <w:style w:type="numbering" w:styleId="Numeracja123" w:customStyle="1">
    <w:name w:val="Numeracja 123"/>
    <w:qFormat/>
  </w:style>
  <w:style w:type="numbering" w:styleId="Punktor" w:customStyle="1">
    <w:name w:val="Punktor •"/>
    <w:qFormat/>
  </w:style>
  <w:style w:type="numbering" w:styleId="WW8Num2" w:customStyle="1">
    <w:name w:val="WW8Num2"/>
    <w:qFormat/>
  </w:style>
  <w:style w:type="numbering" w:styleId="WW8Num54" w:customStyle="1">
    <w:name w:val="WW8Num54"/>
    <w:qFormat/>
  </w:style>
  <w:style w:type="numbering" w:styleId="WW8Num68" w:customStyle="1">
    <w:name w:val="WW8Num68"/>
    <w:qFormat/>
  </w:style>
  <w:style w:type="numbering" w:styleId="WW8Num52" w:customStyle="1">
    <w:name w:val="WW8Num52"/>
    <w:qFormat/>
  </w:style>
  <w:style w:type="numbering" w:styleId="WW8Num53" w:customStyle="1">
    <w:name w:val="WW8Num53"/>
    <w:qFormat/>
  </w:style>
  <w:style w:type="numbering" w:styleId="WW8Num10" w:customStyle="1">
    <w:name w:val="WW8Num10"/>
    <w:qFormat/>
  </w:style>
  <w:style w:type="numbering" w:styleId="WW8Num62" w:customStyle="1">
    <w:name w:val="WW8Num62"/>
    <w:qFormat/>
  </w:style>
  <w:style w:type="numbering" w:styleId="WW8Num15" w:customStyle="1">
    <w:name w:val="WW8Num15"/>
    <w:qFormat/>
  </w:style>
  <w:style w:type="numbering" w:styleId="WW8Num17" w:customStyle="1">
    <w:name w:val="WW8Num17"/>
    <w:qFormat/>
  </w:style>
  <w:style w:type="numbering" w:styleId="WW8Num19" w:customStyle="1">
    <w:name w:val="WW8Num19"/>
    <w:qFormat/>
  </w:style>
  <w:style w:type="numbering" w:styleId="WW8Num20" w:customStyle="1">
    <w:name w:val="WW8Num20"/>
    <w:qFormat/>
  </w:style>
  <w:style w:type="numbering" w:styleId="WW8Num57" w:customStyle="1">
    <w:name w:val="WW8Num57"/>
    <w:qFormat/>
  </w:style>
  <w:style w:type="numbering" w:styleId="WW8Num59" w:customStyle="1">
    <w:name w:val="WW8Num59"/>
    <w:qFormat/>
  </w:style>
  <w:style w:type="numbering" w:styleId="WW8Num65" w:customStyle="1">
    <w:name w:val="WW8Num65"/>
    <w:qFormat/>
  </w:style>
  <w:style w:type="numbering" w:styleId="WW8Num67" w:customStyle="1">
    <w:name w:val="WW8Num67"/>
    <w:qFormat/>
  </w:style>
  <w:style w:type="numbering" w:styleId="WW8Num23" w:customStyle="1">
    <w:name w:val="WW8Num23"/>
    <w:qFormat/>
  </w:style>
  <w:style w:type="numbering" w:styleId="WW8Num26" w:customStyle="1">
    <w:name w:val="WW8Num26"/>
    <w:qFormat/>
  </w:style>
  <w:style w:type="numbering" w:styleId="WW8Num58" w:customStyle="1">
    <w:name w:val="WW8Num58"/>
    <w:qFormat/>
  </w:style>
  <w:style w:type="numbering" w:styleId="WW8Num61" w:customStyle="1">
    <w:name w:val="WW8Num61"/>
    <w:qFormat/>
  </w:style>
  <w:style w:type="numbering" w:styleId="WW8Num64" w:customStyle="1">
    <w:name w:val="WW8Num64"/>
    <w:qFormat/>
  </w:style>
  <w:style w:type="numbering" w:styleId="WW8Num36" w:customStyle="1">
    <w:name w:val="WW8Num36"/>
    <w:qFormat/>
  </w:style>
  <w:style w:type="numbering" w:styleId="WW8Num37" w:customStyle="1">
    <w:name w:val="WW8Num37"/>
    <w:qFormat/>
  </w:style>
  <w:style w:type="numbering" w:styleId="WW8Num38" w:customStyle="1">
    <w:name w:val="WW8Num38"/>
    <w:qFormat/>
  </w:style>
  <w:style w:type="numbering" w:styleId="WW8Num56" w:customStyle="1">
    <w:name w:val="WW8Num56"/>
    <w:qFormat/>
  </w:style>
  <w:style w:type="numbering" w:styleId="WW8Num63" w:customStyle="1">
    <w:name w:val="WW8Num63"/>
    <w:qFormat/>
  </w:style>
  <w:style w:type="numbering" w:styleId="WW8Num49" w:customStyle="1">
    <w:name w:val="WW8Num49"/>
    <w:qFormat/>
  </w:style>
  <w:style w:type="numbering" w:styleId="WW8Num50" w:customStyle="1">
    <w:name w:val="WW8Num50"/>
    <w:qFormat/>
  </w:style>
  <w:style w:type="numbering" w:styleId="WW8Num51" w:customStyle="1">
    <w:name w:val="WW8Num51"/>
    <w:qFormat/>
  </w:style>
  <w:style w:type="numbering" w:styleId="WW8Num55" w:customStyle="1">
    <w:name w:val="WW8Num55"/>
    <w:qFormat/>
  </w:style>
  <w:style w:type="numbering" w:styleId="WW8Num6" w:customStyle="1">
    <w:name w:val="WW8Num6"/>
    <w:qFormat/>
  </w:style>
  <w:style w:type="numbering" w:styleId="WW8Num3">
    <w:name w:val="WW8Num3"/>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zamowienia.gov.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https://www.biznes.gov.pl/pl/firma/sprawy-urzedowe/chce-zalatwic-sprawe-w-urzedzie/dlaczego-warto-zalatwiac-sprawy-urzedowe-przez-biznes-gov-pl-i-jak-to-zrobic/jak-zlozyc-podpis-kwalifikowany" TargetMode="External"/><Relationship Id="rId6" Type="http://schemas.openxmlformats.org/officeDocument/2006/relationships/hyperlink" Target="https://ezamowienia.gov.pl/pl" TargetMode="External"/><Relationship Id="rId7" Type="http://schemas.openxmlformats.org/officeDocument/2006/relationships/hyperlink" Target="mailto:zk_potulice@sw.gov.pl" TargetMode="External"/><Relationship Id="rId8" Type="http://schemas.openxmlformats.org/officeDocument/2006/relationships/hyperlink" Target="https://ezamowienia.gov.pl/" TargetMode="External"/><Relationship Id="rId9"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1" Type="http://schemas.openxmlformats.org/officeDocument/2006/relationships/hyperlink" Target="mailto:zk_potulice@sw.gov.pl" TargetMode="External"/><Relationship Id="rId12" Type="http://schemas.openxmlformats.org/officeDocument/2006/relationships/hyperlink" Target="mailto:zk_potulice@sw.gov.pl" TargetMode="External"/><Relationship Id="rId13" Type="http://schemas.openxmlformats.org/officeDocument/2006/relationships/hyperlink" Target="https://ezamowienia.gov.pl/pl" TargetMode="External"/><Relationship Id="rId14" Type="http://schemas.openxmlformats.org/officeDocument/2006/relationships/hyperlink" Target="mailto:krzysztof.guza@sw.gov.pl" TargetMode="External"/><Relationship Id="rId15" Type="http://schemas.openxmlformats.org/officeDocument/2006/relationships/hyperlink" Target="mailto:monika.lewandowska2@sw.gov.pl" TargetMode="External"/><Relationship Id="rId16" Type="http://schemas.openxmlformats.org/officeDocument/2006/relationships/hyperlink" Target="mailto:anita.hoffmann@sw.gov.pl" TargetMode="External"/><Relationship Id="rId17" Type="http://schemas.openxmlformats.org/officeDocument/2006/relationships/hyperlink" Target="mailto:anna.szczesniak2@sw.gov.pl" TargetMode="External"/><Relationship Id="rId18" Type="http://schemas.openxmlformats.org/officeDocument/2006/relationships/hyperlink" Target="https://www.uzp.gov.pl/baza-wiedzy/prawo-zamowien-publicznych-regulacje/prawo-krajowe/jednolity-europejski-dokument-zamowienia" TargetMode="External"/><Relationship Id="rId19" Type="http://schemas.openxmlformats.org/officeDocument/2006/relationships/hyperlink" Target="https://sw.gov.pl/strona/zaklad-karny-w-potulicach-o"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89F4D-2E40-434B-97B2-18D9BFD32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1715</TotalTime>
  <Application>LibreOffice/7.1.0.3$Windows_X86_64 LibreOffice_project/f6099ecf3d29644b5008cc8f48f42f4a40986e4c</Application>
  <AppVersion>15.0000</AppVersion>
  <Pages>27</Pages>
  <Words>9776</Words>
  <Characters>64671</Characters>
  <CharactersWithSpaces>74894</CharactersWithSpaces>
  <Paragraphs>530</Paragraphs>
  <Company>HP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2022-06-21T12:27:00Z</dcterms:created>
  <dc:creator>Lucyna Podemska-Mindykowska</dc:creator>
  <dc:description/>
  <dc:language>pl-PL</dc:language>
  <cp:lastModifiedBy/>
  <cp:lastPrinted>2025-07-01T14:08:58Z</cp:lastPrinted>
  <dcterms:modified xsi:type="dcterms:W3CDTF">2025-07-01T14:12:48Z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file>